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D7" w:rsidRPr="0020560F" w:rsidRDefault="00605CD7" w:rsidP="00605CD7">
      <w:pPr>
        <w:pStyle w:val="ConsPlusTitle"/>
        <w:jc w:val="center"/>
        <w:outlineLvl w:val="0"/>
        <w:rPr>
          <w:rFonts w:ascii="Times New Roman" w:hAnsi="Times New Roman" w:cs="Times New Roman"/>
        </w:rPr>
      </w:pPr>
      <w:r w:rsidRPr="0020560F">
        <w:rPr>
          <w:rFonts w:ascii="Times New Roman" w:hAnsi="Times New Roman" w:cs="Times New Roman"/>
        </w:rPr>
        <w:t>АДМИНИСТРАЦИЯ ХАНТЫ-МАНСИЙСКОГО РАЙОНА</w:t>
      </w:r>
    </w:p>
    <w:p w:rsidR="00605CD7" w:rsidRPr="0020560F" w:rsidRDefault="00605CD7" w:rsidP="00605CD7">
      <w:pPr>
        <w:pStyle w:val="ConsPlusTitle"/>
        <w:jc w:val="center"/>
        <w:rPr>
          <w:rFonts w:ascii="Times New Roman" w:hAnsi="Times New Roman" w:cs="Times New Roman"/>
        </w:rPr>
      </w:pP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ПОСТАНОВЛЕНИЕ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от 4 апреля 2023 г. N 105</w:t>
      </w:r>
    </w:p>
    <w:p w:rsidR="00605CD7" w:rsidRPr="0020560F" w:rsidRDefault="00605CD7" w:rsidP="00605CD7">
      <w:pPr>
        <w:pStyle w:val="ConsPlusTitle"/>
        <w:jc w:val="center"/>
        <w:rPr>
          <w:rFonts w:ascii="Times New Roman" w:hAnsi="Times New Roman" w:cs="Times New Roman"/>
        </w:rPr>
      </w:pP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ОБ УТВЕРЖДЕНИИ АДМИНИСТРАТИВНЫХ РЕГЛАМЕНТОВ ПРЕДОСТАВЛЕНИЯ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МУНИЦИПАЛЬНЫХ УСЛУГ В ОБЛАСТИ СПОРТА</w:t>
      </w:r>
    </w:p>
    <w:p w:rsidR="00605CD7" w:rsidRPr="0020560F" w:rsidRDefault="00605CD7" w:rsidP="00605CD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CD7" w:rsidRPr="0020560F"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Список изменяющих документов</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 xml:space="preserve">(в ред. </w:t>
            </w:r>
            <w:hyperlink r:id="rId4">
              <w:r w:rsidRPr="0020560F">
                <w:rPr>
                  <w:rFonts w:ascii="Times New Roman" w:hAnsi="Times New Roman" w:cs="Times New Roman"/>
                  <w:color w:val="0000FF"/>
                </w:rPr>
                <w:t>постановления</w:t>
              </w:r>
            </w:hyperlink>
            <w:r w:rsidRPr="0020560F">
              <w:rPr>
                <w:rFonts w:ascii="Times New Roman" w:hAnsi="Times New Roman" w:cs="Times New Roman"/>
                <w:color w:val="392C69"/>
              </w:rPr>
              <w:t xml:space="preserve"> Администрации Ханты-Мансийского района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от 02.11.2024 N 898)</w:t>
            </w:r>
          </w:p>
        </w:tc>
        <w:tc>
          <w:tcPr>
            <w:tcW w:w="113" w:type="dxa"/>
            <w:tcBorders>
              <w:top w:val="nil"/>
              <w:left w:val="nil"/>
              <w:bottom w:val="nil"/>
              <w:right w:val="nil"/>
            </w:tcBorders>
            <w:shd w:val="clear" w:color="auto" w:fill="F4F3F8"/>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 xml:space="preserve">В соответствии с Федеральным </w:t>
      </w:r>
      <w:hyperlink r:id="rId5">
        <w:r w:rsidRPr="0020560F">
          <w:rPr>
            <w:rFonts w:ascii="Times New Roman" w:hAnsi="Times New Roman" w:cs="Times New Roman"/>
            <w:color w:val="0000FF"/>
          </w:rPr>
          <w:t>законом</w:t>
        </w:r>
      </w:hyperlink>
      <w:r w:rsidRPr="0020560F">
        <w:rPr>
          <w:rFonts w:ascii="Times New Roman" w:hAnsi="Times New Roman" w:cs="Times New Roman"/>
        </w:rPr>
        <w:t xml:space="preserve"> от 27.07.2010 N 210-ФЗ "Об организации предоставления государственных и муниципальных услуг", </w:t>
      </w:r>
      <w:hyperlink r:id="rId6">
        <w:r w:rsidRPr="0020560F">
          <w:rPr>
            <w:rFonts w:ascii="Times New Roman" w:hAnsi="Times New Roman" w:cs="Times New Roman"/>
            <w:color w:val="0000FF"/>
          </w:rPr>
          <w:t>Уставом</w:t>
        </w:r>
      </w:hyperlink>
      <w:r w:rsidRPr="0020560F">
        <w:rPr>
          <w:rFonts w:ascii="Times New Roman" w:hAnsi="Times New Roman" w:cs="Times New Roman"/>
        </w:rPr>
        <w:t xml:space="preserve"> Ханты-Мансийского района, </w:t>
      </w:r>
      <w:hyperlink r:id="rId7">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8">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Утвердить: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1.1. Административный </w:t>
      </w:r>
      <w:hyperlink w:anchor="P36">
        <w:r w:rsidRPr="0020560F">
          <w:rPr>
            <w:rFonts w:ascii="Times New Roman" w:hAnsi="Times New Roman" w:cs="Times New Roman"/>
            <w:color w:val="0000FF"/>
          </w:rPr>
          <w:t>регламент</w:t>
        </w:r>
      </w:hyperlink>
      <w:r w:rsidRPr="0020560F">
        <w:rPr>
          <w:rFonts w:ascii="Times New Roman" w:hAnsi="Times New Roman" w:cs="Times New Roman"/>
        </w:rPr>
        <w:t xml:space="preserve"> предоставления муниципальной услуги по присвоению спортивных разрядов согласно приложению 1 к настоящему постановлению.</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w:t>
      </w:r>
      <w:proofErr w:type="spellStart"/>
      <w:r w:rsidRPr="0020560F">
        <w:rPr>
          <w:rFonts w:ascii="Times New Roman" w:hAnsi="Times New Roman" w:cs="Times New Roman"/>
        </w:rPr>
        <w:t>пп</w:t>
      </w:r>
      <w:proofErr w:type="spellEnd"/>
      <w:r w:rsidRPr="0020560F">
        <w:rPr>
          <w:rFonts w:ascii="Times New Roman" w:hAnsi="Times New Roman" w:cs="Times New Roman"/>
        </w:rPr>
        <w:t xml:space="preserve">. 1.1 в ред. </w:t>
      </w:r>
      <w:hyperlink r:id="rId9">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1.2. Административный </w:t>
      </w:r>
      <w:hyperlink w:anchor="P1138">
        <w:r w:rsidRPr="0020560F">
          <w:rPr>
            <w:rFonts w:ascii="Times New Roman" w:hAnsi="Times New Roman" w:cs="Times New Roman"/>
            <w:color w:val="0000FF"/>
          </w:rPr>
          <w:t>регламент</w:t>
        </w:r>
      </w:hyperlink>
      <w:r w:rsidRPr="0020560F">
        <w:rPr>
          <w:rFonts w:ascii="Times New Roman" w:hAnsi="Times New Roman" w:cs="Times New Roman"/>
        </w:rPr>
        <w:t xml:space="preserve"> предоставления муниципальной услуги по присвоению квалификационных категорий спортивных судей согласно приложению 2 к настоящему постановлению.</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w:t>
      </w:r>
      <w:proofErr w:type="spellStart"/>
      <w:r w:rsidRPr="0020560F">
        <w:rPr>
          <w:rFonts w:ascii="Times New Roman" w:hAnsi="Times New Roman" w:cs="Times New Roman"/>
        </w:rPr>
        <w:t>пп</w:t>
      </w:r>
      <w:proofErr w:type="spellEnd"/>
      <w:r w:rsidRPr="0020560F">
        <w:rPr>
          <w:rFonts w:ascii="Times New Roman" w:hAnsi="Times New Roman" w:cs="Times New Roman"/>
        </w:rPr>
        <w:t xml:space="preserve">. 1.2 в ред. </w:t>
      </w:r>
      <w:hyperlink r:id="rId10">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Настоящее постановление вступает в силу после его официального опубликования (обнародования).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 Контроль за выполнением постановления возложить на заместителя Главы Ханты-Мансийского района по социальным вопросам.</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1">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Глава Ханты-Мансийского района</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К.Р.МИНУЛИН</w:t>
      </w:r>
    </w:p>
    <w:p w:rsidR="00FB23F3" w:rsidRDefault="00FB23F3"/>
    <w:p w:rsidR="00605CD7" w:rsidRDefault="00605CD7"/>
    <w:p w:rsidR="00605CD7" w:rsidRDefault="00605CD7"/>
    <w:p w:rsidR="00605CD7" w:rsidRPr="0020560F" w:rsidRDefault="00605CD7" w:rsidP="00605CD7">
      <w:pPr>
        <w:pStyle w:val="ConsPlusNormal"/>
        <w:jc w:val="right"/>
        <w:outlineLvl w:val="0"/>
        <w:rPr>
          <w:rFonts w:ascii="Times New Roman" w:hAnsi="Times New Roman" w:cs="Times New Roman"/>
        </w:rPr>
      </w:pPr>
      <w:r w:rsidRPr="0020560F">
        <w:rPr>
          <w:rFonts w:ascii="Times New Roman" w:hAnsi="Times New Roman" w:cs="Times New Roman"/>
        </w:rPr>
        <w:t>Приложение 2</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постановлению Администрации</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Ханты-Мансийского района</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от 04.04.2023 N 105</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Title"/>
        <w:jc w:val="center"/>
        <w:rPr>
          <w:rFonts w:ascii="Times New Roman" w:hAnsi="Times New Roman" w:cs="Times New Roman"/>
        </w:rPr>
      </w:pPr>
      <w:bookmarkStart w:id="0" w:name="P1138"/>
      <w:bookmarkEnd w:id="0"/>
      <w:r w:rsidRPr="0020560F">
        <w:rPr>
          <w:rFonts w:ascii="Times New Roman" w:hAnsi="Times New Roman" w:cs="Times New Roman"/>
        </w:rPr>
        <w:t>АДМИНИСТРАТИВНЫЙ РЕГЛАМЕНТ</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ПРЕДОСТАВЛЕНИЯ МУНИЦИПАЛЬНОЙ УСЛУГИ "ПРИСВОЕНИЕ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КВАЛИФИКАЦИОННЫХ КАТЕГОРИЙ СПОРТИВНЫХ СУДЕЙ"</w:t>
      </w:r>
    </w:p>
    <w:p w:rsidR="00605CD7" w:rsidRPr="0020560F" w:rsidRDefault="00605CD7" w:rsidP="00605CD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CD7" w:rsidRPr="0020560F"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Список изменяющих документов</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 xml:space="preserve">(в ред. </w:t>
            </w:r>
            <w:hyperlink r:id="rId12">
              <w:r w:rsidRPr="0020560F">
                <w:rPr>
                  <w:rFonts w:ascii="Times New Roman" w:hAnsi="Times New Roman" w:cs="Times New Roman"/>
                  <w:color w:val="0000FF"/>
                </w:rPr>
                <w:t>постановления</w:t>
              </w:r>
            </w:hyperlink>
            <w:r w:rsidRPr="0020560F">
              <w:rPr>
                <w:rFonts w:ascii="Times New Roman" w:hAnsi="Times New Roman" w:cs="Times New Roman"/>
                <w:color w:val="392C69"/>
              </w:rPr>
              <w:t xml:space="preserve"> Администрации Ханты-Мансийского района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color w:val="392C69"/>
              </w:rPr>
              <w:t>от 02.11.2024 N 898)</w:t>
            </w:r>
          </w:p>
        </w:tc>
        <w:tc>
          <w:tcPr>
            <w:tcW w:w="113" w:type="dxa"/>
            <w:tcBorders>
              <w:top w:val="nil"/>
              <w:left w:val="nil"/>
              <w:bottom w:val="nil"/>
              <w:right w:val="nil"/>
            </w:tcBorders>
            <w:shd w:val="clear" w:color="auto" w:fill="F4F3F8"/>
            <w:tcMar>
              <w:top w:w="0" w:type="dxa"/>
              <w:left w:w="0" w:type="dxa"/>
              <w:bottom w:w="0" w:type="dxa"/>
              <w:right w:w="0" w:type="dxa"/>
            </w:tcMar>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Title"/>
        <w:jc w:val="center"/>
        <w:outlineLvl w:val="1"/>
        <w:rPr>
          <w:rFonts w:ascii="Times New Roman" w:hAnsi="Times New Roman" w:cs="Times New Roman"/>
        </w:rPr>
      </w:pPr>
      <w:r w:rsidRPr="0020560F">
        <w:rPr>
          <w:rFonts w:ascii="Times New Roman" w:hAnsi="Times New Roman" w:cs="Times New Roman"/>
        </w:rPr>
        <w:t>I. Общие положения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1.1. 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квалификационных категорий спортивных судей Администрацией Ханты-Мансийского района (далее - Уполномоченный орган) в муниципальном образовании Ханты-Мансийский муниципальный район Ханты-Мансийского автономного округа - Югры, а также порядок взаимодействия с заявителями, органами власти и организациями при предоставлении муниципальной услуги.</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3">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Круг заявителей</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bookmarkStart w:id="1" w:name="P1152"/>
      <w:bookmarkEnd w:id="1"/>
      <w:r w:rsidRPr="0020560F">
        <w:rPr>
          <w:rFonts w:ascii="Times New Roman" w:hAnsi="Times New Roman" w:cs="Times New Roman"/>
        </w:rPr>
        <w:t>1.2. Заявителями на получение муниципальной услуги являются региональные спортивные федерации по соответствующему виду спорта, осуществляющие учет судейской деятельности спортивного судьи (далее - заявитель).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1.3. Заявителями также могут являться представители лиц, указанных в </w:t>
      </w:r>
      <w:hyperlink w:anchor="P1152">
        <w:r w:rsidRPr="0020560F">
          <w:rPr>
            <w:rFonts w:ascii="Times New Roman" w:hAnsi="Times New Roman" w:cs="Times New Roman"/>
            <w:color w:val="0000FF"/>
          </w:rPr>
          <w:t>пункте 1.2</w:t>
        </w:r>
      </w:hyperlink>
      <w:r w:rsidRPr="0020560F">
        <w:rPr>
          <w:rFonts w:ascii="Times New Roman" w:hAnsi="Times New Roman" w:cs="Times New Roman"/>
        </w:rPr>
        <w:t xml:space="preserve">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Требования к порядку информирования о предоставлении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1.4. Сведения о местонахождении, контактных телефонах (телефонах для справок), адресе официального сайта, адресе электронной почты, графиках работы (далее - справочная информация) Уполномоченного органа размещаются: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 официальном сайте Уполномоченного органа http://hmrn.ru (далее - официальный сайт);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на Едином портале государственных и муниципальных услуг (функций) (далее - Единый портал, ЕПГУ): http://www.gosuslugi.ru;</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на информационном стенде Уполномоченного органа в месте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1.5. Информирование о порядке предоставления муниципальной услуги осуществляется специалистами управления по культуре, спорту и социальной политике Уполномоченного органа посредством: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устного консультирования;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письменного консультирования.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1.6. Информирование осуществляется с использованием: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средств телефонной связи;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средств почтовой связи;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электронной почты;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4) сети "Интернет".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1.6. При ответе на телефонный звонок специалист управления по культуре, спорту и социальной политике Уполномоченного органа, ответственное за консультирование и информирование граждан, обязано: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назвать наименование органа, должность, фамилию, имя, отчество (последнее - при наличии);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отвечать корректно, не допускать в это время разговоров с другими людьми.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1.7. При ответе на телефонные звонки и при устном обращении заявителя специалист управления по культуре, спорту и социальной политике Уполномоченного органа, ответственное за прием и консультирование граждан, в пределах своей компетенции дает ответ самостоятельно.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предложить заявителю изложить суть обращения в письменной форме;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назначить другое удобное для заявителя время для консультации.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1.8. Специалист управления по культуре, спорту и социальной политике уполномоченного органа, ответственное за прием и консультирование, обязано относиться к обратившемуся корректно и внимательно, не унижая его чести и достоинства.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1.9. Письменные разъяснения даются при наличии письменного обращения заявителя. Специалист управления по культуре, спорту и социальной политике Уполномоченного органа, ответственное за прием и консультирование, квалифицированно готовит разъяснения в пределах своей компетенции.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1.10. 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1.11. Письменный ответ подписывает руководитель Уполномоченного органа. Ответ должен содержать фамилию, инициалы и телефон исполнителя.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Исполнитель обеспечивает направление ответа почтой,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 в том числе нарочным.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1.12.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1.13. Специалист управления по культуре, спорту и социальной политике Уполномоченного органа, ответственное за прием и консультирование, в обязательном порядке информирует заявителя, обратившегося за консультацией по порядку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 сроках принятия решения о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об основаниях и условиях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об основаниях отказа в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 перечне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 порядке получения консультаций по вопросам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 порядке обжалования действий (бездействия) и решений, осуществляемых и принимаемых в ходе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1.14. Уполномоченный орган осуществляет прием заявителей и сбор документов для предоставления муниципальной услуги в соответствии с графиком работы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1.15. На ЕПГУ размещаются сведения, предусмотренные </w:t>
      </w:r>
      <w:hyperlink r:id="rId14">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1.16. На официальном сайте Уполномоченного органа, на информационном стенде в месте предоставления муниципальной услуги размещается следующая справочная информация: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о месте нахождения и графике работы Уполномоченного органа и управления по культуре, спорту и социальной политике, ответственного за предоставление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справочные телефоны Уполномоченного органа, управления по культуре, спорту и социальной политике ответственного за предоставление муниципальной услуги, в том числе номер телефона-автоинформатора (при наличии);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адрес официального сайта, а также электронной почты и (или) формы обратной связи Уполномоченного органа в сети "Интернет".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1.17. На информационном стенде в помещении управления по культуре, спорту и социальной политике Уполномоченного органа размещается следующая информация: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сведения о местонахождении, контактных телефонах, адресах электронной почты и официального сайта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сведения о графике работы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извлечения из законодательных и иных нормативных правовых актов, содержащих требования, предъявляемые к заявителям, а также к предоставляемым документам;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административный регламент Уполномоченного органа по предоставлению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перечень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образцы оформления и требования к документам, необходимым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информация о порядке подачи и рассмотрения жалобы на действия (бездействие) Уполномоченного органа, его должностных лиц и государственных гражданских служащих.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1.18. В месте ожидания Уполномоченного органа размещаются в доступном для ознакомления гражданами месте нормативные правовые акты, регулирующие порядок предоставления муниципальной услуги, в том числе Административный регламент.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1.19.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по культуре, спорту и социальной политике Уполномоченного органа при обращении заявителя лично, по телефону, посредством электронной почты.</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1"/>
        <w:rPr>
          <w:rFonts w:ascii="Times New Roman" w:hAnsi="Times New Roman" w:cs="Times New Roman"/>
        </w:rPr>
      </w:pPr>
      <w:r w:rsidRPr="0020560F">
        <w:rPr>
          <w:rFonts w:ascii="Times New Roman" w:hAnsi="Times New Roman" w:cs="Times New Roman"/>
        </w:rPr>
        <w:t>2. Стандарт предоставления муниципальной услуги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Наименование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 Муниципальная услуга "Присвоение квалификационных категорий спортивных судей".</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Наименование органа местного самоуправления,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предоставляющего муниципальную услугу</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2.2. Муниципальная услуга предоставляется Администрацией Ханты-Мансийского района через Комиссию по присвоению спортивных разрядов и квалификационных категорий судей (далее - Комиссия).</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15">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предоставлении муниципальной услуги участвуют должностные лица, муниципальные служащие управления по культуре, спорту и социальной политике Уполномоченного органа, ответственные за предоставление муниципальной услуги, обеспечивающие деятельность Комиссии (далее - структурное подразделение).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Результат предоставления муниципальной услуги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bookmarkStart w:id="2" w:name="P1225"/>
      <w:bookmarkEnd w:id="2"/>
      <w:r w:rsidRPr="0020560F">
        <w:rPr>
          <w:rFonts w:ascii="Times New Roman" w:hAnsi="Times New Roman" w:cs="Times New Roman"/>
        </w:rPr>
        <w:t>2.4. Результатом предоставления муниципальной услуги является выдача (направление) заявителю: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hyperlink w:anchor="P1595">
        <w:r w:rsidRPr="0020560F">
          <w:rPr>
            <w:rFonts w:ascii="Times New Roman" w:hAnsi="Times New Roman" w:cs="Times New Roman"/>
            <w:color w:val="0000FF"/>
          </w:rPr>
          <w:t>решения</w:t>
        </w:r>
      </w:hyperlink>
      <w:r w:rsidRPr="0020560F">
        <w:rPr>
          <w:rFonts w:ascii="Times New Roman" w:hAnsi="Times New Roman" w:cs="Times New Roman"/>
        </w:rPr>
        <w:t xml:space="preserve"> о присвоении квалификационной категории спортивного судьи в соответствии с приложением 1 к настоящему Административному регламенту &lt;2&gt;;</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&lt;2&gt; Формы решения необходимы в целях реализации процесса предоставления услуги в электронном виде во исполнение </w:t>
      </w:r>
      <w:hyperlink r:id="rId16">
        <w:r w:rsidRPr="0020560F">
          <w:rPr>
            <w:rFonts w:ascii="Times New Roman" w:hAnsi="Times New Roman" w:cs="Times New Roman"/>
            <w:color w:val="0000FF"/>
          </w:rPr>
          <w:t>Указа</w:t>
        </w:r>
      </w:hyperlink>
      <w:r w:rsidRPr="0020560F">
        <w:rPr>
          <w:rFonts w:ascii="Times New Roman" w:hAnsi="Times New Roman" w:cs="Times New Roman"/>
        </w:rPr>
        <w:t xml:space="preserve"> Президента Российской Федерации от 21.07.2020 N 474 "О национальных целях развития Российской Федерации на период до 2030 года" для направления заявителю в личный кабинет на Едином портале, тогда как решения приказы, книжка спортивного судьи и нагрудный значок будут предоставлены заявителю при посещении Уполномоченного органа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 xml:space="preserve">2) </w:t>
      </w:r>
      <w:hyperlink w:anchor="P1650">
        <w:r w:rsidRPr="0020560F">
          <w:rPr>
            <w:rFonts w:ascii="Times New Roman" w:hAnsi="Times New Roman" w:cs="Times New Roman"/>
            <w:color w:val="0000FF"/>
          </w:rPr>
          <w:t>решение</w:t>
        </w:r>
      </w:hyperlink>
      <w:r w:rsidRPr="0020560F">
        <w:rPr>
          <w:rFonts w:ascii="Times New Roman" w:hAnsi="Times New Roman" w:cs="Times New Roman"/>
        </w:rPr>
        <w:t xml:space="preserve"> об отказе в предоставлении муниципальной услуги, в соответствии с приложением 2 к настоящему Административному регламенту.</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Срок предоставления муниципальной услуги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2.5. Общий срок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Решение о присвоении или об отказе в присвоении квалификационных категорий спортивных судей "спортивный судья второй категории", "спортивный судья третьей категории" принимается в течение 2 месяцев.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 xml:space="preserve">2.5.1. Уполномоченный орган направляет заявителю способом, указанным в заявлении, один из результатов предоставления муниципальной услуги, указанный в </w:t>
      </w:r>
      <w:hyperlink w:anchor="P1225">
        <w:r w:rsidRPr="0020560F">
          <w:rPr>
            <w:rFonts w:ascii="Times New Roman" w:hAnsi="Times New Roman" w:cs="Times New Roman"/>
            <w:color w:val="0000FF"/>
          </w:rPr>
          <w:t>пункте 2.4</w:t>
        </w:r>
      </w:hyperlink>
      <w:r w:rsidRPr="0020560F">
        <w:rPr>
          <w:rFonts w:ascii="Times New Roman" w:hAnsi="Times New Roman" w:cs="Times New Roman"/>
        </w:rPr>
        <w:t xml:space="preserve"> настоящего Административного регламента, в срок не более 2 месяцев со дня поступления представления на присвоение квалификационной категории спортивному судье и документов, предусмотренных </w:t>
      </w:r>
      <w:hyperlink w:anchor="P1237">
        <w:r w:rsidRPr="0020560F">
          <w:rPr>
            <w:rFonts w:ascii="Times New Roman" w:hAnsi="Times New Roman" w:cs="Times New Roman"/>
            <w:color w:val="0000FF"/>
          </w:rPr>
          <w:t>пунктом 2.5.2</w:t>
        </w:r>
      </w:hyperlink>
      <w:r w:rsidRPr="0020560F">
        <w:rPr>
          <w:rFonts w:ascii="Times New Roman" w:hAnsi="Times New Roman" w:cs="Times New Roman"/>
        </w:rPr>
        <w:t xml:space="preserve">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bookmarkStart w:id="3" w:name="P1237"/>
      <w:bookmarkEnd w:id="3"/>
      <w:r w:rsidRPr="0020560F">
        <w:rPr>
          <w:rFonts w:ascii="Times New Roman" w:hAnsi="Times New Roman" w:cs="Times New Roman"/>
        </w:rPr>
        <w:t>2.5.2. Копия решения о присвоении квалификационной категории спортивного судьи в течение 10 рабочих дней со дня принятия решения направляется заявителю по почте заказным письмом с уведомлением о вручении или вручается лично под роспись, а сканированный образ решения размещается на официальном сайте Уполномоченного органа, а также направляется в личный кабинет заявителю или его представителю на ЕПГУ.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 предусмотренных </w:t>
      </w:r>
      <w:hyperlink w:anchor="P1237">
        <w:r w:rsidRPr="0020560F">
          <w:rPr>
            <w:rFonts w:ascii="Times New Roman" w:hAnsi="Times New Roman" w:cs="Times New Roman"/>
            <w:color w:val="0000FF"/>
          </w:rPr>
          <w:t>пунктом 2.5.2</w:t>
        </w:r>
      </w:hyperlink>
      <w:r w:rsidRPr="0020560F">
        <w:rPr>
          <w:rFonts w:ascii="Times New Roman" w:hAnsi="Times New Roman" w:cs="Times New Roman"/>
        </w:rPr>
        <w:t xml:space="preserve"> настоящего Административного регламента, представленных заявителем, заявителю по почте заказным письмом с уведомлением о вручении или вручается лично под подпись, а также направляется в личный кабинет заявителю или его представителю на ЕПГУ.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2.5.3. Срок возврата документов заявителю в случае предоставления для присвоения квалификационных категорий спортивных судей документов, не соответствующих требованиям, предусмотренным </w:t>
      </w:r>
      <w:hyperlink w:anchor="P1252">
        <w:r w:rsidRPr="0020560F">
          <w:rPr>
            <w:rFonts w:ascii="Times New Roman" w:hAnsi="Times New Roman" w:cs="Times New Roman"/>
            <w:color w:val="0000FF"/>
          </w:rPr>
          <w:t>пунктом 2.7</w:t>
        </w:r>
      </w:hyperlink>
      <w:r w:rsidRPr="0020560F">
        <w:rPr>
          <w:rFonts w:ascii="Times New Roman" w:hAnsi="Times New Roman" w:cs="Times New Roman"/>
        </w:rPr>
        <w:t xml:space="preserve"> настоящего Административного регламента, составляет 10 рабочих дней с момента их поступления.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Правовые основания для предоставления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2.6.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Ханты-Мансийского автономного округа - Югры "Портал государственных и муниципальных услуг Ханты-Мансийского автономного округа - Югры" (РРГУ), на официальном сайте Уполномоченного органа.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Исчерпывающий перечень документов и сведений, необходимых</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соответствии с нормативными правовыми актами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для предоставления муниципальной услуги и услуг, которые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являются необходимыми и обязательными для предоставления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 подлежащих представлению заявителем,</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том числе в электронной форме, порядок их представления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bookmarkStart w:id="4" w:name="P1252"/>
      <w:bookmarkEnd w:id="4"/>
      <w:r w:rsidRPr="0020560F">
        <w:rPr>
          <w:rFonts w:ascii="Times New Roman" w:hAnsi="Times New Roman" w:cs="Times New Roman"/>
        </w:rPr>
        <w:t>2.7. Для принятия решения о присвоении квалификационной категории спортивному судье необходимы следующие документы: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hyperlink w:anchor="P1704">
        <w:r w:rsidRPr="0020560F">
          <w:rPr>
            <w:rFonts w:ascii="Times New Roman" w:hAnsi="Times New Roman" w:cs="Times New Roman"/>
            <w:color w:val="0000FF"/>
          </w:rPr>
          <w:t>представление</w:t>
        </w:r>
      </w:hyperlink>
      <w:r w:rsidRPr="0020560F">
        <w:rPr>
          <w:rFonts w:ascii="Times New Roman" w:hAnsi="Times New Roman" w:cs="Times New Roman"/>
        </w:rPr>
        <w:t xml:space="preserve"> к присвоению квалификационной категории спортивного судьи, заверенное печатью (при наличии) и подписью руководителя региональной спортивной федерации (далее - Представление) по форме согласно приложению 3 к настоящему Административному регламенту;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w:t>
      </w:r>
      <w:hyperlink w:anchor="P1845">
        <w:r w:rsidRPr="0020560F">
          <w:rPr>
            <w:rFonts w:ascii="Times New Roman" w:hAnsi="Times New Roman" w:cs="Times New Roman"/>
            <w:color w:val="0000FF"/>
          </w:rPr>
          <w:t>карточки</w:t>
        </w:r>
      </w:hyperlink>
      <w:r w:rsidRPr="0020560F">
        <w:rPr>
          <w:rFonts w:ascii="Times New Roman" w:hAnsi="Times New Roman" w:cs="Times New Roman"/>
        </w:rPr>
        <w:t xml:space="preserve"> учета по форме согласно приложению 4 к настоящему Административному регламенту;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копии 2 и 3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4) копия паспорта иностранного гражданина либо иного документа, установленного </w:t>
      </w:r>
      <w:r w:rsidRPr="0020560F">
        <w:rPr>
          <w:rFonts w:ascii="Times New Roman" w:hAnsi="Times New Roman" w:cs="Times New Roman"/>
        </w:rPr>
        <w:lastRenderedPageBreak/>
        <w:t xml:space="preserve">Федеральным </w:t>
      </w:r>
      <w:hyperlink r:id="rId17">
        <w:r w:rsidRPr="0020560F">
          <w:rPr>
            <w:rFonts w:ascii="Times New Roman" w:hAnsi="Times New Roman" w:cs="Times New Roman"/>
            <w:color w:val="0000FF"/>
          </w:rPr>
          <w:t>законом</w:t>
        </w:r>
      </w:hyperlink>
      <w:r w:rsidRPr="0020560F">
        <w:rPr>
          <w:rFonts w:ascii="Times New Roman" w:hAnsi="Times New Roman" w:cs="Times New Roman"/>
        </w:rPr>
        <w:t xml:space="preserve"> от 25.07.2002 N 115-ФЗ "О правовом положении иностранных граждан в Российской Федерации"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5)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8">
        <w:r w:rsidRPr="0020560F">
          <w:rPr>
            <w:rFonts w:ascii="Times New Roman" w:hAnsi="Times New Roman" w:cs="Times New Roman"/>
            <w:color w:val="0000FF"/>
          </w:rPr>
          <w:t>законом</w:t>
        </w:r>
      </w:hyperlink>
      <w:r w:rsidRPr="0020560F">
        <w:rPr>
          <w:rFonts w:ascii="Times New Roman" w:hAnsi="Times New Roman" w:cs="Times New Roman"/>
        </w:rP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6)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7) копия удостоверения "мастер спорта России международного класса", "гроссмейстер России" или "мастер спорта России" (для присвоения квалификационных категорий спортивных судей "спортивный судья второй категории", "спортивный судья первой категории" лицам, имеющим соответствующее спортивное звание);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8) две фотографии размером 3 x 4 см.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с представлением о присвоении квалификационной категории спортивного судьи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Обязанность по предоставлению документов, указанных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 возложена на заявителя.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2.8. При предоставлении муниципальной услуги запрещается требовать от заявителя: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sidRPr="0020560F">
          <w:rPr>
            <w:rFonts w:ascii="Times New Roman" w:hAnsi="Times New Roman" w:cs="Times New Roman"/>
            <w:color w:val="0000FF"/>
          </w:rPr>
          <w:t>частью 1 статьи 1</w:t>
        </w:r>
      </w:hyperlink>
      <w:r w:rsidRPr="0020560F">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20">
        <w:r w:rsidRPr="0020560F">
          <w:rPr>
            <w:rFonts w:ascii="Times New Roman" w:hAnsi="Times New Roman" w:cs="Times New Roman"/>
            <w:color w:val="0000FF"/>
          </w:rPr>
          <w:t>частью 6 статьи 7</w:t>
        </w:r>
      </w:hyperlink>
      <w:r w:rsidRPr="0020560F">
        <w:rPr>
          <w:rFonts w:ascii="Times New Roman" w:hAnsi="Times New Roman" w:cs="Times New Roman"/>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2.9.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2.10. Заявления и прилагаемые документы, указанные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Перечень оснований для отказа в приеме документов,</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для приостановления и (или) отказа в предоставлении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2.11. Оснований для приостановления предоставления муниципальной услуги не предусмотрено.</w:t>
      </w:r>
    </w:p>
    <w:p w:rsidR="00605CD7" w:rsidRPr="0020560F" w:rsidRDefault="00605CD7" w:rsidP="00605CD7">
      <w:pPr>
        <w:pStyle w:val="ConsPlusNormal"/>
        <w:spacing w:before="220"/>
        <w:ind w:firstLine="540"/>
        <w:jc w:val="both"/>
        <w:rPr>
          <w:rFonts w:ascii="Times New Roman" w:hAnsi="Times New Roman" w:cs="Times New Roman"/>
        </w:rPr>
      </w:pPr>
      <w:bookmarkStart w:id="5" w:name="P1282"/>
      <w:bookmarkEnd w:id="5"/>
      <w:r w:rsidRPr="0020560F">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4)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5)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6) представление неполного комплекта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7) заявление о предоставлении муниципальной услуги подано в орган местного самоуправления, в полномочия которого не входит ее предоставление;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8) несоблюдение установленных </w:t>
      </w:r>
      <w:hyperlink r:id="rId21">
        <w:r w:rsidRPr="0020560F">
          <w:rPr>
            <w:rFonts w:ascii="Times New Roman" w:hAnsi="Times New Roman" w:cs="Times New Roman"/>
            <w:color w:val="0000FF"/>
          </w:rPr>
          <w:t>статьей 11</w:t>
        </w:r>
      </w:hyperlink>
      <w:r w:rsidRPr="0020560F">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20560F">
        <w:rPr>
          <w:rFonts w:ascii="Times New Roman" w:hAnsi="Times New Roman" w:cs="Times New Roman"/>
        </w:rPr>
        <w:t>действительности</w:t>
      </w:r>
      <w:proofErr w:type="gramEnd"/>
      <w:r w:rsidRPr="0020560F">
        <w:rPr>
          <w:rFonts w:ascii="Times New Roman" w:hAnsi="Times New Roman" w:cs="Times New Roman"/>
        </w:rPr>
        <w:t xml:space="preserve"> усиленной квалифицированной электронной подписи;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9)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10)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605CD7" w:rsidRPr="0020560F" w:rsidRDefault="00605CD7" w:rsidP="00605CD7">
      <w:pPr>
        <w:pStyle w:val="ConsPlusNormal"/>
        <w:spacing w:before="220"/>
        <w:ind w:firstLine="540"/>
        <w:jc w:val="both"/>
        <w:rPr>
          <w:rFonts w:ascii="Times New Roman" w:hAnsi="Times New Roman" w:cs="Times New Roman"/>
        </w:rPr>
      </w:pPr>
      <w:hyperlink w:anchor="P2039">
        <w:r w:rsidRPr="0020560F">
          <w:rPr>
            <w:rFonts w:ascii="Times New Roman" w:hAnsi="Times New Roman" w:cs="Times New Roman"/>
            <w:color w:val="0000FF"/>
          </w:rPr>
          <w:t>Решение</w:t>
        </w:r>
      </w:hyperlink>
      <w:r w:rsidRPr="0020560F">
        <w:rPr>
          <w:rFonts w:ascii="Times New Roman" w:hAnsi="Times New Roman" w:cs="Times New Roman"/>
        </w:rPr>
        <w:t xml:space="preserve"> об отказе в приеме документов, необходимых для предоставления муниципальной услуги, по форме, согласно приложению 5 к настоящему Административному регламенту, направляется в личный кабинет заявителя на ЕПГУ, либо выдается лично заявителю, в соответствии с заявлением в течение 10 рабочих дней со дня их поступления.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Перечень оснований для отказа в предоставлении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bookmarkStart w:id="6" w:name="P1299"/>
      <w:bookmarkEnd w:id="6"/>
      <w:r w:rsidRPr="0020560F">
        <w:rPr>
          <w:rFonts w:ascii="Times New Roman" w:hAnsi="Times New Roman" w:cs="Times New Roman"/>
        </w:rPr>
        <w:t>2.13. Основаниями для отказа в предоставлении муниципальной услуги являются: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несоответствие заявителя квалификационным требованиям, установленным </w:t>
      </w:r>
      <w:hyperlink r:id="rId22">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спортивных судьях, утвержденным приказом Министерства спорта Российской Федерации от 28.02.2017 N 134.</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Размер платы, взимаемой с заявителя при предоставлении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 и способы ее взимания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2.14. Предоставление муниципальной услуги осуществляется бесплатно.</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Максимальный срок ожидания в очереди при подаче запроса</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о предоставлении муниципальной услуги и при получении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результата предоставления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Срок и порядок регистрации запроса заявителя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о предоставлении муниципальной услуги, в том числе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электронной форме</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2.16. Заявление о предоставлении муниципальной услуги, поступившее посредством почтовой связи подлежат обязательной регистрации в течение 1 рабочего дня с момента поступления.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Заявление, принятое при личном обращении заявителя, подлежит регистрации в день обращения в течение 15 минут.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Срок регистрации заявления о предоставлении муниципальной услуги, поступившего в электронной форме на ЕПГУ, - не позднее 1 рабочего дня с момента подачи заявления.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Требования к помещениям, в которых предоставляется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муниципальная услуга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2.17. Местоположение административного здания, в котором осуществляется прием заявлений,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наименовании органа предоставляющего муниципальную услугу;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местонахождении и юридическом адресе;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режиме работы;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графике приема заявителей;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номерах телефонов для получения консультации по вопросам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Помещения, в которых предоставляется муниципальная услуга, оснащаются: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противопожарной системой и средствами пожаротушения;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системой оповещения о возникновении чрезвычайной ситуации;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средствами оказания первой медицинской помощи;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туалетными комнатами для посетителей.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Места для заполнения заявления оборудуются стульями, столами (стойками), бланками уведомления о планируемом строительстве, уведомления об изменении параметров, письменными принадлежностями.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Места приема заявителей оборудуются информационными табличками (вывесками) с указанием: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номера кабинета и наименования управления;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графика приема заявителей.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предоставлении муниципальной услуги инвалидам обеспечиваются: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помещениям, в которых предоставляется муниципальная услуга, и к услуге с учетом ограничений их жизнедеятельности;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допуск </w:t>
      </w:r>
      <w:proofErr w:type="spellStart"/>
      <w:r w:rsidRPr="0020560F">
        <w:rPr>
          <w:rFonts w:ascii="Times New Roman" w:hAnsi="Times New Roman" w:cs="Times New Roman"/>
        </w:rPr>
        <w:t>сурдопереводчика</w:t>
      </w:r>
      <w:proofErr w:type="spellEnd"/>
      <w:r w:rsidRPr="0020560F">
        <w:rPr>
          <w:rFonts w:ascii="Times New Roman" w:hAnsi="Times New Roman" w:cs="Times New Roman"/>
        </w:rPr>
        <w:t xml:space="preserve"> и </w:t>
      </w:r>
      <w:proofErr w:type="spellStart"/>
      <w:r w:rsidRPr="0020560F">
        <w:rPr>
          <w:rFonts w:ascii="Times New Roman" w:hAnsi="Times New Roman" w:cs="Times New Roman"/>
        </w:rPr>
        <w:t>тифлосурдопереводчика</w:t>
      </w:r>
      <w:proofErr w:type="spellEnd"/>
      <w:r w:rsidRPr="0020560F">
        <w:rPr>
          <w:rFonts w:ascii="Times New Roman" w:hAnsi="Times New Roman" w:cs="Times New Roman"/>
        </w:rPr>
        <w:t>;</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Показатели доступности и качества муниципальной услуги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 xml:space="preserve">2.18. </w:t>
      </w:r>
      <w:hyperlink w:anchor="P2081">
        <w:r w:rsidRPr="0020560F">
          <w:rPr>
            <w:rFonts w:ascii="Times New Roman" w:hAnsi="Times New Roman" w:cs="Times New Roman"/>
            <w:color w:val="0000FF"/>
          </w:rPr>
          <w:t>Показатели</w:t>
        </w:r>
      </w:hyperlink>
      <w:r w:rsidRPr="0020560F">
        <w:rPr>
          <w:rFonts w:ascii="Times New Roman" w:hAnsi="Times New Roman" w:cs="Times New Roman"/>
        </w:rPr>
        <w:t xml:space="preserve"> доступности и качества предоставления муниципальной услуги и их значения приведены в приложении 6 к настоящему Административному регламенту.</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Прочие требования к предоставлению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2.19. Бланки документов, необходимых для получения муниципальной услуги, заявитель вправе получить в электронном виде на ЕПГУ.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2.20. При предоставлении муниципальной услуги в электронной форме заявителю обеспечиваются: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получение информации о порядке и сроках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формирование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прием и регистрация заявления и иных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 получение результата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5) получение сведений о ходе рассмотрения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6) осуществление оценки качества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7) досудебное (внесудебное) обжалование решений и действий (бездействия) Уполномоченного органа или департамента, должностного лица Уполномоченного органа или департамента, либо муниципального служащего;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Иные требования, в том числе учитывающие особенности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предоставления муниципальной услуги по экстерриториальному</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принципу и особенности предоставления муниципальной услуги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электронной форме</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2.21. Предоставление муниципальной услуги по экстерриториальному принципу не осуществляется.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или представителя, уполномоченного на подписание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 xml:space="preserve">Результаты предоставления муниципальной услуги, указанные в </w:t>
      </w:r>
      <w:hyperlink w:anchor="P1225">
        <w:r w:rsidRPr="0020560F">
          <w:rPr>
            <w:rFonts w:ascii="Times New Roman" w:hAnsi="Times New Roman" w:cs="Times New Roman"/>
            <w:color w:val="0000FF"/>
          </w:rPr>
          <w:t>пункте 2.4</w:t>
        </w:r>
      </w:hyperlink>
      <w:r w:rsidRPr="0020560F">
        <w:rPr>
          <w:rFonts w:ascii="Times New Roman" w:hAnsi="Times New Roman" w:cs="Times New Roman"/>
        </w:rPr>
        <w:t xml:space="preserve"> настоящего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направления заявления посредством ЕПГУ результат предоставления муниципальной услуги может быть получен на бумажном носителе в Уполномоченном органе.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Уполномоченном органе.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2.23. Результат предоставления муниципальной услуги в электронном виде записывается в электронный реестр решений о присвоенных и подтвержденных спортивных разрядах.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2.24. Заявителю в качестве результата предоставления муниципальной услуги обеспечивается возможность получения выписки из электронного реестра присвоенных спортивных разрядов, содержащая сведения о присвоенных и подтвержденных спортивных разрядах.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2.25. Документы, прилагаемые заявителем к заявлению представляемые в электронной форме, направляются в следующих форматах: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1) </w:t>
      </w:r>
      <w:proofErr w:type="spellStart"/>
      <w:r w:rsidRPr="0020560F">
        <w:rPr>
          <w:rFonts w:ascii="Times New Roman" w:hAnsi="Times New Roman" w:cs="Times New Roman"/>
        </w:rPr>
        <w:t>xml</w:t>
      </w:r>
      <w:proofErr w:type="spellEnd"/>
      <w:r w:rsidRPr="0020560F">
        <w:rPr>
          <w:rFonts w:ascii="Times New Roman" w:hAnsi="Times New Roman" w:cs="Times New Roman"/>
        </w:rPr>
        <w:t xml:space="preserve"> - для формализованных документов;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2) </w:t>
      </w:r>
      <w:proofErr w:type="spellStart"/>
      <w:r w:rsidRPr="0020560F">
        <w:rPr>
          <w:rFonts w:ascii="Times New Roman" w:hAnsi="Times New Roman" w:cs="Times New Roman"/>
        </w:rPr>
        <w:t>doc</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docx</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odt</w:t>
      </w:r>
      <w:proofErr w:type="spellEnd"/>
      <w:r w:rsidRPr="0020560F">
        <w:rPr>
          <w:rFonts w:ascii="Times New Roman" w:hAnsi="Times New Roman" w:cs="Times New Roman"/>
        </w:rPr>
        <w:t xml:space="preserve"> - для документов с текстовым содержанием, не включающим формулы;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3) </w:t>
      </w:r>
      <w:proofErr w:type="spellStart"/>
      <w:r w:rsidRPr="0020560F">
        <w:rPr>
          <w:rFonts w:ascii="Times New Roman" w:hAnsi="Times New Roman" w:cs="Times New Roman"/>
        </w:rPr>
        <w:t>xls</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xlsx</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ods</w:t>
      </w:r>
      <w:proofErr w:type="spellEnd"/>
      <w:r w:rsidRPr="0020560F">
        <w:rPr>
          <w:rFonts w:ascii="Times New Roman" w:hAnsi="Times New Roman" w:cs="Times New Roman"/>
        </w:rPr>
        <w:t xml:space="preserve"> - для документов, содержащих расчеты;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4) </w:t>
      </w:r>
      <w:proofErr w:type="spellStart"/>
      <w:r w:rsidRPr="0020560F">
        <w:rPr>
          <w:rFonts w:ascii="Times New Roman" w:hAnsi="Times New Roman" w:cs="Times New Roman"/>
        </w:rPr>
        <w:t>pdf</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jpg</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jpeg</w:t>
      </w:r>
      <w:proofErr w:type="spellEnd"/>
      <w:r w:rsidRPr="0020560F">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560F">
        <w:rPr>
          <w:rFonts w:ascii="Times New Roman" w:hAnsi="Times New Roman" w:cs="Times New Roman"/>
        </w:rPr>
        <w:t>dpi</w:t>
      </w:r>
      <w:proofErr w:type="spellEnd"/>
      <w:r w:rsidRPr="0020560F">
        <w:rPr>
          <w:rFonts w:ascii="Times New Roman" w:hAnsi="Times New Roman" w:cs="Times New Roman"/>
        </w:rPr>
        <w:t xml:space="preserve"> (масштаб 1:1) с использованием следующих режимов: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5) "черно-белый" (при отсутствии в документе графических изображений и (или) цветного текста);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6) "оттенки серого" (при наличии в документе графических изображений, отличных от цветного графического изображения);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7) "цветной" или "режим полной цветопередачи" (при наличии в документе цветных графических изображений либо цветного текста);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8) сохранением всех аутентичных признаков подлинности, а именно: графической подписи лица, печати, углового штампа бланка;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9) количество файлов должно соответствовать количеству документов, каждый из которых содержит текстовую и (или) графическую информацию.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2.26. Электронные документы должны обеспечивать: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возможность идентифицировать документ и количество листов в документе;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Документы, подлежащие представлению в форматах </w:t>
      </w:r>
      <w:proofErr w:type="spellStart"/>
      <w:r w:rsidRPr="0020560F">
        <w:rPr>
          <w:rFonts w:ascii="Times New Roman" w:hAnsi="Times New Roman" w:cs="Times New Roman"/>
        </w:rPr>
        <w:t>xls</w:t>
      </w:r>
      <w:proofErr w:type="spellEnd"/>
      <w:r w:rsidRPr="0020560F">
        <w:rPr>
          <w:rFonts w:ascii="Times New Roman" w:hAnsi="Times New Roman" w:cs="Times New Roman"/>
        </w:rPr>
        <w:t xml:space="preserve">, </w:t>
      </w:r>
      <w:proofErr w:type="spellStart"/>
      <w:r w:rsidRPr="0020560F">
        <w:rPr>
          <w:rFonts w:ascii="Times New Roman" w:hAnsi="Times New Roman" w:cs="Times New Roman"/>
        </w:rPr>
        <w:t>xlsx</w:t>
      </w:r>
      <w:proofErr w:type="spellEnd"/>
      <w:r w:rsidRPr="0020560F">
        <w:rPr>
          <w:rFonts w:ascii="Times New Roman" w:hAnsi="Times New Roman" w:cs="Times New Roman"/>
        </w:rPr>
        <w:t xml:space="preserve"> или </w:t>
      </w:r>
      <w:proofErr w:type="spellStart"/>
      <w:r w:rsidRPr="0020560F">
        <w:rPr>
          <w:rFonts w:ascii="Times New Roman" w:hAnsi="Times New Roman" w:cs="Times New Roman"/>
        </w:rPr>
        <w:t>ods</w:t>
      </w:r>
      <w:proofErr w:type="spellEnd"/>
      <w:r w:rsidRPr="0020560F">
        <w:rPr>
          <w:rFonts w:ascii="Times New Roman" w:hAnsi="Times New Roman" w:cs="Times New Roman"/>
        </w:rPr>
        <w:t xml:space="preserve">, формируются в виде </w:t>
      </w:r>
      <w:r w:rsidRPr="0020560F">
        <w:rPr>
          <w:rFonts w:ascii="Times New Roman" w:hAnsi="Times New Roman" w:cs="Times New Roman"/>
        </w:rPr>
        <w:lastRenderedPageBreak/>
        <w:t>отдельного электронного документа.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Случаи и порядок предоставления муниципальных услуг</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упреждающем (проактивном) режиме в соответствии со статьей</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7.3 Федерального закона N 210-ФЗ</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2.27. Муниципальная услуга в упреждающем (проактивном) режиме не предоставляется.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1"/>
        <w:rPr>
          <w:rFonts w:ascii="Times New Roman" w:hAnsi="Times New Roman" w:cs="Times New Roman"/>
        </w:rPr>
      </w:pPr>
      <w:r w:rsidRPr="0020560F">
        <w:rPr>
          <w:rFonts w:ascii="Times New Roman" w:hAnsi="Times New Roman" w:cs="Times New Roman"/>
        </w:rPr>
        <w:t>III. Состав, последовательность и сроки выполнения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административных процедур, требования к порядку их</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выполнения, в том числе особенности выполнения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административных процедур в электронной форме</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3.1. Предоставление муниципальной услуги включает в себя следующие административные процедуры: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прием документов для присвоения квалификационной категории спортивного судьи;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рассмотрение документов, на заседании Комиссии;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выдача (направление) результата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3.2. Административными процедурами, непосредственно не связанными с предоставлением муниципальной услуги, является: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оформление книжки спортивного судьи, внесение в нее записи, выдача книжки спортивного судьи, выдача нагрудного значка.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для присвоения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квалификационной категории спортивного судьи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 xml:space="preserve">3.3. Основанием для начала исполнения административной процедуры является поступление в Уполномоченный орган документов, указанных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для предоставления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 при личном приеме</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3.4. Специалист структурного подразделения Уполномоченного органа, ответственный за предоставление муниципальной услуги, при личном обращении заявителя в течение 15 минут: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устанавливает личность заявителя путем проверки документа, удостоверяющего личность, проверяет полномочия представителя;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проверяет наличие всех необходимых документов, указанных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проверяет правильность заполнения заявления о предоставлении муниципальной услуги и соответствие изложенных в нем сведений представленным документам;</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w:t>
      </w:r>
      <w:r w:rsidRPr="0020560F">
        <w:rPr>
          <w:rFonts w:ascii="Times New Roman" w:hAnsi="Times New Roman" w:cs="Times New Roman"/>
        </w:rPr>
        <w:lastRenderedPageBreak/>
        <w:t>проверяет точность заполнения представления;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изготавливает копию заявления, проставляет на ней дату приема, свои фамилию, инициалы, подпись и передает ее заявителю;</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передает принятые заявление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3.5. Ответственный за делопроизводство в день получения от специалиста структурного подразделения заявления с приложенными документами: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регистрирует заявление в СЭД;</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передает заявление и документы специалисту структурного подразделения.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Прием и рассмотрение документов для предоставления</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муниципальной услуги, поступивших по почте</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3.6. В день поступления заявления и приложенных к нему документов ответственный за делопроизводство регистрирует представление в СЭД и передает его с документами специалисту структурного подразделения.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3.7. Специалист структурного подразделения, в течение 8 рабочих дней со дня получения заявления и документов от ответственного за делопроизводство:</w:t>
      </w:r>
    </w:p>
    <w:p w:rsidR="00605CD7" w:rsidRPr="0020560F" w:rsidRDefault="00605CD7" w:rsidP="00605CD7">
      <w:pPr>
        <w:pStyle w:val="ConsPlusNormal"/>
        <w:spacing w:before="220"/>
        <w:ind w:firstLine="540"/>
        <w:jc w:val="both"/>
        <w:rPr>
          <w:rFonts w:ascii="Times New Roman" w:hAnsi="Times New Roman" w:cs="Times New Roman"/>
        </w:rPr>
      </w:pPr>
      <w:bookmarkStart w:id="7" w:name="P1451"/>
      <w:bookmarkEnd w:id="7"/>
      <w:r w:rsidRPr="0020560F">
        <w:rPr>
          <w:rFonts w:ascii="Times New Roman" w:hAnsi="Times New Roman" w:cs="Times New Roman"/>
        </w:rPr>
        <w:t>проверяет правильность заполнения заявления и соответствие изложенных в нем сведений представленным документам;</w:t>
      </w:r>
    </w:p>
    <w:p w:rsidR="00605CD7" w:rsidRPr="0020560F" w:rsidRDefault="00605CD7" w:rsidP="00605CD7">
      <w:pPr>
        <w:pStyle w:val="ConsPlusNormal"/>
        <w:spacing w:before="220"/>
        <w:ind w:firstLine="540"/>
        <w:jc w:val="both"/>
        <w:rPr>
          <w:rFonts w:ascii="Times New Roman" w:hAnsi="Times New Roman" w:cs="Times New Roman"/>
        </w:rPr>
      </w:pPr>
      <w:bookmarkStart w:id="8" w:name="P1452"/>
      <w:bookmarkEnd w:id="8"/>
      <w:r w:rsidRPr="0020560F">
        <w:rPr>
          <w:rFonts w:ascii="Times New Roman" w:hAnsi="Times New Roman" w:cs="Times New Roman"/>
        </w:rPr>
        <w:t xml:space="preserve">проверяет наличие всех необходимых документов, указанных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 и их надлежащее оформление и по итогам проверки: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отсутствия основания для возврата документов, указанного в </w:t>
      </w:r>
      <w:hyperlink w:anchor="P1282">
        <w:r w:rsidRPr="0020560F">
          <w:rPr>
            <w:rFonts w:ascii="Times New Roman" w:hAnsi="Times New Roman" w:cs="Times New Roman"/>
            <w:color w:val="0000FF"/>
          </w:rPr>
          <w:t>пункте 2.12</w:t>
        </w:r>
      </w:hyperlink>
      <w:r w:rsidRPr="0020560F">
        <w:rPr>
          <w:rFonts w:ascii="Times New Roman" w:hAnsi="Times New Roman" w:cs="Times New Roman"/>
        </w:rPr>
        <w:t xml:space="preserve"> настоящего Административного регламента, выполняет административные действия, указанные в </w:t>
      </w:r>
      <w:hyperlink w:anchor="P1459">
        <w:r w:rsidRPr="0020560F">
          <w:rPr>
            <w:rFonts w:ascii="Times New Roman" w:hAnsi="Times New Roman" w:cs="Times New Roman"/>
            <w:color w:val="0000FF"/>
          </w:rPr>
          <w:t>пункте 3.10</w:t>
        </w:r>
      </w:hyperlink>
      <w:r w:rsidRPr="0020560F">
        <w:rPr>
          <w:rFonts w:ascii="Times New Roman" w:hAnsi="Times New Roman" w:cs="Times New Roman"/>
        </w:rPr>
        <w:t xml:space="preserve">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наличия основания для возврата документов, указанного в </w:t>
      </w:r>
      <w:hyperlink w:anchor="P1282">
        <w:r w:rsidRPr="0020560F">
          <w:rPr>
            <w:rFonts w:ascii="Times New Roman" w:hAnsi="Times New Roman" w:cs="Times New Roman"/>
            <w:color w:val="0000FF"/>
          </w:rPr>
          <w:t>пункте 2.12</w:t>
        </w:r>
      </w:hyperlink>
      <w:r w:rsidRPr="0020560F">
        <w:rPr>
          <w:rFonts w:ascii="Times New Roman" w:hAnsi="Times New Roman" w:cs="Times New Roman"/>
        </w:rPr>
        <w:t xml:space="preserve">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подготавливает проект решения об отказе в приеме документов необходимых для присвоения квалификационной категории спортивного судьи и передает его с приложением документов, представленных заявителем, на подпись руководителю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В случае если документы приняты на личном приеме, административные действия, указанные в </w:t>
      </w:r>
      <w:hyperlink w:anchor="P1451">
        <w:r w:rsidRPr="0020560F">
          <w:rPr>
            <w:rFonts w:ascii="Times New Roman" w:hAnsi="Times New Roman" w:cs="Times New Roman"/>
            <w:color w:val="0000FF"/>
          </w:rPr>
          <w:t>абзацах втором</w:t>
        </w:r>
      </w:hyperlink>
      <w:r w:rsidRPr="0020560F">
        <w:rPr>
          <w:rFonts w:ascii="Times New Roman" w:hAnsi="Times New Roman" w:cs="Times New Roman"/>
        </w:rPr>
        <w:t xml:space="preserve"> и </w:t>
      </w:r>
      <w:hyperlink w:anchor="P1452">
        <w:r w:rsidRPr="0020560F">
          <w:rPr>
            <w:rFonts w:ascii="Times New Roman" w:hAnsi="Times New Roman" w:cs="Times New Roman"/>
            <w:color w:val="0000FF"/>
          </w:rPr>
          <w:t>третьем</w:t>
        </w:r>
      </w:hyperlink>
      <w:r w:rsidRPr="0020560F">
        <w:rPr>
          <w:rFonts w:ascii="Times New Roman" w:hAnsi="Times New Roman" w:cs="Times New Roman"/>
        </w:rPr>
        <w:t xml:space="preserve"> настоящего пункта, не выполняются.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3.8. Руководитель Уполномоченного органа в течение 1 рабочего дня со дня получения от специалиста структурного подразделения, проекта решения об отказе в приеме документов, подписывает и передает его ответственному за делопроизводство.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3.9. Ответственный за делопроизводство в течение 1 рабочего дня со дня получения от руководителя Уполномоченного органа подписанного решения об отказе в приеме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 предварительно согласованный с ним по телефону, факсу или электронной почте.</w:t>
      </w:r>
    </w:p>
    <w:p w:rsidR="00605CD7" w:rsidRPr="0020560F" w:rsidRDefault="00605CD7" w:rsidP="00605CD7">
      <w:pPr>
        <w:pStyle w:val="ConsPlusNormal"/>
        <w:spacing w:before="220"/>
        <w:ind w:firstLine="540"/>
        <w:jc w:val="both"/>
        <w:rPr>
          <w:rFonts w:ascii="Times New Roman" w:hAnsi="Times New Roman" w:cs="Times New Roman"/>
        </w:rPr>
      </w:pPr>
      <w:bookmarkStart w:id="9" w:name="P1459"/>
      <w:bookmarkEnd w:id="9"/>
      <w:r w:rsidRPr="0020560F">
        <w:rPr>
          <w:rFonts w:ascii="Times New Roman" w:hAnsi="Times New Roman" w:cs="Times New Roman"/>
        </w:rPr>
        <w:t xml:space="preserve">3.10. Специалист управления в течение 5 рабочих дней проверяет выполнение кандидатом на </w:t>
      </w:r>
      <w:r w:rsidRPr="0020560F">
        <w:rPr>
          <w:rFonts w:ascii="Times New Roman" w:hAnsi="Times New Roman" w:cs="Times New Roman"/>
        </w:rPr>
        <w:lastRenderedPageBreak/>
        <w:t>присвоение квалификационной категории спортивного судьи Квалификационных требований.</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Принятие решения о присвоении квалификационной категории или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об отказе в присвоении квалификационной категории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спортивному судье</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3.11. Основанием для начала исполнения административной процедуры является поступление в Комиссию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3.12. Специалист структурного подразделения выполняет одно из следующих административных действий: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Подготавливает проект протокола заседания Комиссии;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принятия Комиссией положительного решения подготавливает: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распоряжения о присвоении квалификационной категории спортивного судьи (квалификационных категорий спортивных судей) в случае, если не установлено основание для отказа в предоставлении муниципальной услуги, указанное в </w:t>
      </w:r>
      <w:hyperlink w:anchor="P1299">
        <w:r w:rsidRPr="0020560F">
          <w:rPr>
            <w:rFonts w:ascii="Times New Roman" w:hAnsi="Times New Roman" w:cs="Times New Roman"/>
            <w:color w:val="0000FF"/>
          </w:rPr>
          <w:t>пункте 2.13</w:t>
        </w:r>
      </w:hyperlink>
      <w:r w:rsidRPr="0020560F">
        <w:rPr>
          <w:rFonts w:ascii="Times New Roman" w:hAnsi="Times New Roman" w:cs="Times New Roman"/>
        </w:rPr>
        <w:t xml:space="preserve"> настоящего Административного регламента, и передает его с документами, представленными заявителем, руководителю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проект решения об отказе в присвоении квалификационной категории спортивного судьи (квалификационных категорий спортивных судей), если установлено основание для отказа, указанное в </w:t>
      </w:r>
      <w:hyperlink w:anchor="P1299">
        <w:r w:rsidRPr="0020560F">
          <w:rPr>
            <w:rFonts w:ascii="Times New Roman" w:hAnsi="Times New Roman" w:cs="Times New Roman"/>
            <w:color w:val="0000FF"/>
          </w:rPr>
          <w:t>пункте 2.13</w:t>
        </w:r>
      </w:hyperlink>
      <w:r w:rsidRPr="0020560F">
        <w:rPr>
          <w:rFonts w:ascii="Times New Roman" w:hAnsi="Times New Roman" w:cs="Times New Roman"/>
        </w:rPr>
        <w:t xml:space="preserve"> настоящего Административного регламента, и передает указанный проект с документами, представленными заявителем, руководителю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3.13. Руководитель Уполномоченного органа в течение 2 рабочих дней со дня получения от специалиста структурного подразделения Уполномоченного органа, проекта распоряжения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распоряжения и передает его с документами, представленными заявителем, специалисту структурного подразделения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3.14. Специалист структурного подразделения Уполномоченного органа в течение 1 рабочего дня со дня получения от руководителя Уполномоченного органа подписанного распоряжения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передает специалисту, ответственному за делопроизводство распоряжение для регистрации.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3.15. Специалист структурного подразделения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после регистрации распоряжения о присвоении квалификационной категории спортивного судьи (квалификационных категорий спортивных судей) в течение 10 рабочих дней со дня его подписания направляет заявителю и размещает на официальном сайте Уполномоченного органа копию документа о принятом решении;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случае регистрации решения об отказе в присвоении квалификационной категории спортивного судьи (квалификационных категорий спортивных судей) в течение 5 рабочих дней направляет заявителю письменный отказ и возвращает документы для присвоения квалификационной категории.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3.16. При предоставлении муниципальной услуги в электронной форме заявителю обеспечиваются: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1) получение информации о порядке и сроках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формирование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прием и регистрация Уполномоченным органом заявления и иных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 получение результата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5) получение сведений о ходе рассмотрения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6) осуществление оценки качества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3.17. Формирование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Форматно-логическая проверка сформированного заявления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формировании заявления заявителю обеспечивается: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а) возможность копирования и сохранения заявления и иных документов, указанных в </w:t>
      </w:r>
      <w:hyperlink w:anchor="P1252">
        <w:r w:rsidRPr="0020560F">
          <w:rPr>
            <w:rFonts w:ascii="Times New Roman" w:hAnsi="Times New Roman" w:cs="Times New Roman"/>
            <w:color w:val="0000FF"/>
          </w:rPr>
          <w:t>пункте 2.7</w:t>
        </w:r>
      </w:hyperlink>
      <w:r w:rsidRPr="0020560F">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б) возможность печати на бумажном носителе копии электронной формы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е)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05CD7" w:rsidRPr="0020560F" w:rsidRDefault="00605CD7" w:rsidP="00605CD7">
      <w:pPr>
        <w:pStyle w:val="ConsPlusNormal"/>
        <w:spacing w:before="220"/>
        <w:ind w:firstLine="540"/>
        <w:jc w:val="both"/>
        <w:rPr>
          <w:rFonts w:ascii="Times New Roman" w:hAnsi="Times New Roman" w:cs="Times New Roman"/>
        </w:rPr>
      </w:pPr>
      <w:bookmarkStart w:id="10" w:name="P1495"/>
      <w:bookmarkEnd w:id="10"/>
      <w:r w:rsidRPr="0020560F">
        <w:rPr>
          <w:rFonts w:ascii="Times New Roman" w:hAnsi="Times New Roman" w:cs="Times New Roman"/>
        </w:rPr>
        <w:t>3.18.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3.19.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Ответственное должностное лицо: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проверяет наличие электронных заявлений, поступивших с ЕПГУ, с периодом не реже 2 раз в день;</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рассматривает поступившие заявления и приложенные образы документов (документы);</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производит действия в соответствии с </w:t>
      </w:r>
      <w:hyperlink w:anchor="P1495">
        <w:r w:rsidRPr="0020560F">
          <w:rPr>
            <w:rFonts w:ascii="Times New Roman" w:hAnsi="Times New Roman" w:cs="Times New Roman"/>
            <w:color w:val="0000FF"/>
          </w:rPr>
          <w:t>пунктом 3.18</w:t>
        </w:r>
      </w:hyperlink>
      <w:r w:rsidRPr="0020560F">
        <w:rPr>
          <w:rFonts w:ascii="Times New Roman" w:hAnsi="Times New Roman" w:cs="Times New Roman"/>
        </w:rPr>
        <w:t xml:space="preserve">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3.20. Заявителю в качестве результата предоставления муниципальной услуги обеспечивается возможность получения документа: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При предоставлении муниципальной услуги в электронной форме заявителю направляется: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3.21. Оценка качества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23">
        <w:r w:rsidRPr="0020560F">
          <w:rPr>
            <w:rFonts w:ascii="Times New Roman" w:hAnsi="Times New Roman" w:cs="Times New Roman"/>
            <w:color w:val="0000FF"/>
          </w:rPr>
          <w:t>Правилами</w:t>
        </w:r>
      </w:hyperlink>
      <w:r w:rsidRPr="0020560F">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Варианты предоставления муниципальной услуги, включающие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порядок предоставления указанной услуги отдельным категориям</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заявителей, объединенных общими признаками, в том числе</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отношении результата муниципальной услуги, за получением</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которого они обратились</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 xml:space="preserve">3.22. Порядок предоставления муниципальной услуги не зависит от категории объединенных общими признаками заявителей, указанных в </w:t>
      </w:r>
      <w:hyperlink w:anchor="P1152">
        <w:r w:rsidRPr="0020560F">
          <w:rPr>
            <w:rFonts w:ascii="Times New Roman" w:hAnsi="Times New Roman" w:cs="Times New Roman"/>
            <w:color w:val="0000FF"/>
          </w:rPr>
          <w:t>пункте 1.2</w:t>
        </w:r>
      </w:hyperlink>
      <w:r w:rsidRPr="0020560F">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Порядок исправления допущенных опечаток и ошибок в выданных</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результате предоставления муниципальной услуги документах</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3.23. 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3.24. Специалист структурного подразделения Уполномоченного органа, назначенный ответственным за рассмотрение заявления, в срок, не превышающий 3 рабочих дней с момента поступления соответствующего заявления, проводит проверку указанных в заявлении сведений.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3.25. Критерием принятия решения по административной процедуре является наличие или отсутствие в документах опечаток и ошибок.</w:t>
      </w:r>
    </w:p>
    <w:p w:rsidR="00605CD7" w:rsidRPr="0020560F" w:rsidRDefault="00605CD7" w:rsidP="00605CD7">
      <w:pPr>
        <w:pStyle w:val="ConsPlusNormal"/>
        <w:spacing w:before="220"/>
        <w:ind w:firstLine="540"/>
        <w:jc w:val="both"/>
        <w:rPr>
          <w:rFonts w:ascii="Times New Roman" w:hAnsi="Times New Roman" w:cs="Times New Roman"/>
        </w:rPr>
      </w:pPr>
      <w:bookmarkStart w:id="11" w:name="P1529"/>
      <w:bookmarkEnd w:id="11"/>
      <w:r w:rsidRPr="0020560F">
        <w:rPr>
          <w:rFonts w:ascii="Times New Roman" w:hAnsi="Times New Roman" w:cs="Times New Roman"/>
        </w:rPr>
        <w:t>3.26. В случае выявления допущенных опечаток и (или) ошибок в выданных в результате предоставления муниципальной услуги в документах специалист структурного подразделения Уполномоченного органа осуществляет их устранение. Если опечатки и (или) ошибки не выявлены, указанный специалист структурного подразделения подготавливает уведомление об отказе в исправлении опечаток и ошибок с указанием причин отказа.</w:t>
      </w:r>
    </w:p>
    <w:p w:rsidR="00605CD7" w:rsidRPr="0020560F" w:rsidRDefault="00605CD7" w:rsidP="00605CD7">
      <w:pPr>
        <w:pStyle w:val="ConsPlusNormal"/>
        <w:spacing w:before="220"/>
        <w:ind w:firstLine="540"/>
        <w:jc w:val="both"/>
        <w:rPr>
          <w:rFonts w:ascii="Times New Roman" w:hAnsi="Times New Roman" w:cs="Times New Roman"/>
        </w:rPr>
      </w:pPr>
      <w:bookmarkStart w:id="12" w:name="P1530"/>
      <w:bookmarkEnd w:id="12"/>
      <w:r w:rsidRPr="0020560F">
        <w:rPr>
          <w:rFonts w:ascii="Times New Roman" w:hAnsi="Times New Roman" w:cs="Times New Roman"/>
        </w:rPr>
        <w:t xml:space="preserve">3.27. Специалист структурного подразделения Уполномоченного органа обеспечивает направление заявителю заказным почтовым отправлением сопроводительного письма и </w:t>
      </w:r>
      <w:r w:rsidRPr="0020560F">
        <w:rPr>
          <w:rFonts w:ascii="Times New Roman" w:hAnsi="Times New Roman" w:cs="Times New Roman"/>
        </w:rPr>
        <w:lastRenderedPageBreak/>
        <w:t>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 предварительно согласованный с ним по телефону или электронной почте.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3.28. Срок исполнения административных действий, указанных в </w:t>
      </w:r>
      <w:hyperlink w:anchor="P1529">
        <w:r w:rsidRPr="0020560F">
          <w:rPr>
            <w:rFonts w:ascii="Times New Roman" w:hAnsi="Times New Roman" w:cs="Times New Roman"/>
            <w:color w:val="0000FF"/>
          </w:rPr>
          <w:t>пунктах 3.26</w:t>
        </w:r>
      </w:hyperlink>
      <w:r w:rsidRPr="0020560F">
        <w:rPr>
          <w:rFonts w:ascii="Times New Roman" w:hAnsi="Times New Roman" w:cs="Times New Roman"/>
        </w:rPr>
        <w:t xml:space="preserve">, </w:t>
      </w:r>
      <w:hyperlink w:anchor="P1530">
        <w:r w:rsidRPr="0020560F">
          <w:rPr>
            <w:rFonts w:ascii="Times New Roman" w:hAnsi="Times New Roman" w:cs="Times New Roman"/>
            <w:color w:val="0000FF"/>
          </w:rPr>
          <w:t>3.27</w:t>
        </w:r>
      </w:hyperlink>
      <w:r w:rsidRPr="0020560F">
        <w:rPr>
          <w:rFonts w:ascii="Times New Roman" w:hAnsi="Times New Roman" w:cs="Times New Roman"/>
        </w:rPr>
        <w:t xml:space="preserve"> настоящего Административного регламента, - 5 рабочих дней.</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1"/>
        <w:rPr>
          <w:rFonts w:ascii="Times New Roman" w:hAnsi="Times New Roman" w:cs="Times New Roman"/>
        </w:rPr>
      </w:pPr>
      <w:r w:rsidRPr="0020560F">
        <w:rPr>
          <w:rFonts w:ascii="Times New Roman" w:hAnsi="Times New Roman" w:cs="Times New Roman"/>
        </w:rPr>
        <w:t>IV. Формы контроля за исполнением Административного</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регламента</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Текущий контроль осуществляется путем проведения проверок:</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решений о предоставлении (об отказе в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выявления и устранения нарушений прав граждан;</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соблюдение сроков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соблюдение положений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3) правильность и обоснованность принятого решения об отказе в предоставлении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Основанием для проведения внеплановых проверок являются: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4">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5">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Граждане, их объединения и организации также имеют право:</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1"/>
        <w:rPr>
          <w:rFonts w:ascii="Times New Roman" w:hAnsi="Times New Roman" w:cs="Times New Roman"/>
        </w:rPr>
      </w:pPr>
      <w:r w:rsidRPr="0020560F">
        <w:rPr>
          <w:rFonts w:ascii="Times New Roman" w:hAnsi="Times New Roman" w:cs="Times New Roman"/>
        </w:rPr>
        <w:t>V. Досудебный (внесудебный) порядок обжалования решений</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и действий (бездействия) органа, предоставляющего</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муниципальную услугу, должностных лиц, муниципальных</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служащих</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а также должностными лицами, муниципальными служащими (далее - жалоба).</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Жалоба на решения, действия (бездействие) должностных лиц, муниципальных служащих структурного подразделения, обеспечивающих предоставление муниципальной услуги, подается заместителю Главы Ханты-Мансийского района, координирующему и курирующему деятельность структурного подразделения. В случае обжалования решения, действия (бездействия) заместителя Главы Ханты-Мансийского района, координирующему и курирующему деятельность структурного подразделения, жалоба подается для рассмотрения руководителем Уполномоченного органа.</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26">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Способы информирования заявителей о порядке подачи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и рассмотрения жалобы, в том числе с использованием Единого</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портала государственных и муниципальных услуг (функций)</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5.3. Информация о порядке подачи и рассмотрения жалобы размещается на информационном стенде структурного подразделения в месте предоставления муниципальной услуги, на официальном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Title"/>
        <w:jc w:val="center"/>
        <w:outlineLvl w:val="2"/>
        <w:rPr>
          <w:rFonts w:ascii="Times New Roman" w:hAnsi="Times New Roman" w:cs="Times New Roman"/>
        </w:rPr>
      </w:pPr>
      <w:r w:rsidRPr="0020560F">
        <w:rPr>
          <w:rFonts w:ascii="Times New Roman" w:hAnsi="Times New Roman" w:cs="Times New Roman"/>
        </w:rPr>
        <w:t>Перечень нормативных правовых актов, регулирующих порядок</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досудебного (внесудебного) обжалования действий</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(бездействия) и (или) решений, принятых (осуществленных)</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в ходе предоставления муниципальной услуги</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lastRenderedPageBreak/>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 xml:space="preserve">Федеральным </w:t>
      </w:r>
      <w:hyperlink r:id="rId27">
        <w:r w:rsidRPr="0020560F">
          <w:rPr>
            <w:rFonts w:ascii="Times New Roman" w:hAnsi="Times New Roman" w:cs="Times New Roman"/>
            <w:color w:val="0000FF"/>
          </w:rPr>
          <w:t>законом</w:t>
        </w:r>
      </w:hyperlink>
      <w:r w:rsidRPr="0020560F">
        <w:rPr>
          <w:rFonts w:ascii="Times New Roman" w:hAnsi="Times New Roman" w:cs="Times New Roman"/>
        </w:rPr>
        <w:t xml:space="preserve"> N 210-ФЗ;</w:t>
      </w:r>
    </w:p>
    <w:p w:rsidR="00605CD7" w:rsidRPr="0020560F" w:rsidRDefault="00605CD7" w:rsidP="00605CD7">
      <w:pPr>
        <w:pStyle w:val="ConsPlusNormal"/>
        <w:spacing w:before="220"/>
        <w:ind w:firstLine="540"/>
        <w:jc w:val="both"/>
        <w:rPr>
          <w:rFonts w:ascii="Times New Roman" w:hAnsi="Times New Roman" w:cs="Times New Roman"/>
        </w:rPr>
      </w:pPr>
      <w:hyperlink r:id="rId28">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5CD7" w:rsidRPr="0020560F" w:rsidRDefault="00605CD7" w:rsidP="00605CD7">
      <w:pPr>
        <w:pStyle w:val="ConsPlusNormal"/>
        <w:spacing w:before="220"/>
        <w:ind w:firstLine="540"/>
        <w:jc w:val="both"/>
        <w:rPr>
          <w:rFonts w:ascii="Times New Roman" w:hAnsi="Times New Roman" w:cs="Times New Roman"/>
        </w:rPr>
      </w:pPr>
      <w:hyperlink r:id="rId29">
        <w:r w:rsidRPr="0020560F">
          <w:rPr>
            <w:rFonts w:ascii="Times New Roman" w:hAnsi="Times New Roman" w:cs="Times New Roman"/>
            <w:color w:val="0000FF"/>
          </w:rPr>
          <w:t>постановлением</w:t>
        </w:r>
      </w:hyperlink>
      <w:r w:rsidRPr="0020560F">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605CD7" w:rsidRPr="0020560F" w:rsidRDefault="00605CD7" w:rsidP="00605CD7">
      <w:pPr>
        <w:pStyle w:val="ConsPlusNormal"/>
        <w:jc w:val="both"/>
        <w:rPr>
          <w:rFonts w:ascii="Times New Roman" w:hAnsi="Times New Roman" w:cs="Times New Roman"/>
        </w:rPr>
      </w:pPr>
      <w:r w:rsidRPr="0020560F">
        <w:rPr>
          <w:rFonts w:ascii="Times New Roman" w:hAnsi="Times New Roman" w:cs="Times New Roman"/>
        </w:rPr>
        <w:t xml:space="preserve">(в ред. </w:t>
      </w:r>
      <w:hyperlink r:id="rId30">
        <w:r w:rsidRPr="0020560F">
          <w:rPr>
            <w:rFonts w:ascii="Times New Roman" w:hAnsi="Times New Roman" w:cs="Times New Roman"/>
            <w:color w:val="0000FF"/>
          </w:rPr>
          <w:t>постановления</w:t>
        </w:r>
      </w:hyperlink>
      <w:r w:rsidRPr="0020560F">
        <w:rPr>
          <w:rFonts w:ascii="Times New Roman" w:hAnsi="Times New Roman" w:cs="Times New Roman"/>
        </w:rPr>
        <w:t xml:space="preserve"> Администрации Ханты-Мансийского района от 02.11.2024 N 898)</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1</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bookmarkStart w:id="13" w:name="P1595"/>
      <w:bookmarkEnd w:id="13"/>
      <w:r w:rsidRPr="0020560F">
        <w:rPr>
          <w:rFonts w:ascii="Times New Roman" w:hAnsi="Times New Roman" w:cs="Times New Roman"/>
        </w:rPr>
        <w:t>ФОРМА</w:t>
      </w: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РЕШЕНИЯ О ПРИСВОЕНИИ КВАЛИФИКАЦИОННОЙ КАТЕГОРИИ СПОРТИВНОГО</w:t>
      </w: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СУДЬИ</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органа местного самоуправления)</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Кому: _______ __________________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РЕШЕНИЕ</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о присвоении квалификационной категории спортивного судьи</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от _____ _____________________ N ________________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Рассмотрев  Ваше</w:t>
      </w:r>
      <w:proofErr w:type="gramEnd"/>
      <w:r w:rsidRPr="0020560F">
        <w:rPr>
          <w:rFonts w:ascii="Times New Roman" w:hAnsi="Times New Roman" w:cs="Times New Roman"/>
        </w:rPr>
        <w:t xml:space="preserve"> заявление от ____________ N ____________ и прилагаемые</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к нему документы, Уполномоченным органом</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принято решение о присвоении квалификационной категории спортивного судьи в</w:t>
      </w:r>
    </w:p>
    <w:p w:rsidR="00605CD7" w:rsidRPr="0020560F" w:rsidRDefault="00605CD7" w:rsidP="00605CD7">
      <w:pPr>
        <w:pStyle w:val="ConsPlusNonformat"/>
        <w:jc w:val="both"/>
        <w:rPr>
          <w:rFonts w:ascii="Times New Roman" w:hAnsi="Times New Roman" w:cs="Times New Roman"/>
        </w:rPr>
      </w:pPr>
      <w:proofErr w:type="gramStart"/>
      <w:r w:rsidRPr="0020560F">
        <w:rPr>
          <w:rFonts w:ascii="Times New Roman" w:hAnsi="Times New Roman" w:cs="Times New Roman"/>
        </w:rPr>
        <w:t xml:space="preserve">порядке,   </w:t>
      </w:r>
      <w:proofErr w:type="gramEnd"/>
      <w:r w:rsidRPr="0020560F">
        <w:rPr>
          <w:rFonts w:ascii="Times New Roman" w:hAnsi="Times New Roman" w:cs="Times New Roman"/>
        </w:rPr>
        <w:t xml:space="preserve">установленном   </w:t>
      </w:r>
      <w:hyperlink r:id="rId31">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спортивных  судьях,  утвержденным</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приказом Министерства спорта Российской Федерации от 28.02.2017 N 134:</w:t>
      </w:r>
    </w:p>
    <w:p w:rsidR="00605CD7" w:rsidRPr="0020560F" w:rsidRDefault="00605CD7" w:rsidP="00605C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605CD7" w:rsidRPr="0020560F" w:rsidTr="00364B0D">
        <w:tc>
          <w:tcPr>
            <w:tcW w:w="4252" w:type="dxa"/>
            <w:vAlign w:val="bottom"/>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ФИО кандидата</w:t>
            </w:r>
          </w:p>
        </w:tc>
        <w:tc>
          <w:tcPr>
            <w:tcW w:w="4819" w:type="dxa"/>
          </w:tcPr>
          <w:p w:rsidR="00605CD7" w:rsidRPr="0020560F" w:rsidRDefault="00605CD7" w:rsidP="00364B0D">
            <w:pPr>
              <w:pStyle w:val="ConsPlusNormal"/>
              <w:rPr>
                <w:rFonts w:ascii="Times New Roman" w:hAnsi="Times New Roman" w:cs="Times New Roman"/>
              </w:rPr>
            </w:pPr>
          </w:p>
        </w:tc>
      </w:tr>
      <w:tr w:rsidR="00605CD7" w:rsidRPr="0020560F" w:rsidTr="00364B0D">
        <w:tc>
          <w:tcPr>
            <w:tcW w:w="4252" w:type="dxa"/>
            <w:vAlign w:val="bottom"/>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Дата рождения</w:t>
            </w:r>
          </w:p>
        </w:tc>
        <w:tc>
          <w:tcPr>
            <w:tcW w:w="4819" w:type="dxa"/>
          </w:tcPr>
          <w:p w:rsidR="00605CD7" w:rsidRPr="0020560F" w:rsidRDefault="00605CD7" w:rsidP="00364B0D">
            <w:pPr>
              <w:pStyle w:val="ConsPlusNormal"/>
              <w:rPr>
                <w:rFonts w:ascii="Times New Roman" w:hAnsi="Times New Roman" w:cs="Times New Roman"/>
              </w:rPr>
            </w:pPr>
          </w:p>
        </w:tc>
      </w:tr>
      <w:tr w:rsidR="00605CD7" w:rsidRPr="0020560F" w:rsidTr="00364B0D">
        <w:tc>
          <w:tcPr>
            <w:tcW w:w="4252" w:type="dxa"/>
            <w:vAlign w:val="bottom"/>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Квалификационная категория</w:t>
            </w:r>
          </w:p>
        </w:tc>
        <w:tc>
          <w:tcPr>
            <w:tcW w:w="4819" w:type="dxa"/>
          </w:tcPr>
          <w:p w:rsidR="00605CD7" w:rsidRPr="0020560F" w:rsidRDefault="00605CD7" w:rsidP="00364B0D">
            <w:pPr>
              <w:pStyle w:val="ConsPlusNormal"/>
              <w:rPr>
                <w:rFonts w:ascii="Times New Roman" w:hAnsi="Times New Roman" w:cs="Times New Roman"/>
              </w:rPr>
            </w:pPr>
          </w:p>
        </w:tc>
      </w:tr>
      <w:tr w:rsidR="00605CD7" w:rsidRPr="0020560F" w:rsidTr="00364B0D">
        <w:tc>
          <w:tcPr>
            <w:tcW w:w="4252" w:type="dxa"/>
            <w:vAlign w:val="bottom"/>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Вид спорта</w:t>
            </w:r>
          </w:p>
        </w:tc>
        <w:tc>
          <w:tcPr>
            <w:tcW w:w="4819" w:type="dxa"/>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Будут выданы нагрудный значок и (или) книжка спортивного судьи. /</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Будут внесены сведения в действующую книжку спортивного судьи.</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Для этого Вам необходимо обратиться в 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lastRenderedPageBreak/>
        <w:t xml:space="preserve">                                         (Наименование органа местного</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самоуправления)</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________________________________________________</w:t>
      </w:r>
    </w:p>
    <w:p w:rsidR="00605CD7" w:rsidRPr="0020560F" w:rsidRDefault="00605CD7" w:rsidP="00605C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40"/>
        <w:gridCol w:w="2891"/>
      </w:tblGrid>
      <w:tr w:rsidR="00605CD7" w:rsidRPr="0020560F" w:rsidTr="00364B0D">
        <w:tc>
          <w:tcPr>
            <w:tcW w:w="5839" w:type="dxa"/>
            <w:tcBorders>
              <w:top w:val="single" w:sz="4" w:space="0" w:color="auto"/>
              <w:bottom w:val="single" w:sz="4" w:space="0" w:color="auto"/>
            </w:tcBorders>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______________________________________________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(должность и фамилия, имя, отчество работника, принявшего решение)</w:t>
            </w:r>
          </w:p>
        </w:tc>
        <w:tc>
          <w:tcPr>
            <w:tcW w:w="340" w:type="dxa"/>
            <w:tcBorders>
              <w:top w:val="nil"/>
              <w:bottom w:val="nil"/>
            </w:tcBorders>
            <w:vAlign w:val="bottom"/>
          </w:tcPr>
          <w:p w:rsidR="00605CD7" w:rsidRPr="0020560F" w:rsidRDefault="00605CD7" w:rsidP="00364B0D">
            <w:pPr>
              <w:pStyle w:val="ConsPlusNormal"/>
              <w:rPr>
                <w:rFonts w:ascii="Times New Roman" w:hAnsi="Times New Roman" w:cs="Times New Roman"/>
              </w:rPr>
            </w:pPr>
          </w:p>
        </w:tc>
        <w:tc>
          <w:tcPr>
            <w:tcW w:w="2891" w:type="dxa"/>
            <w:tcBorders>
              <w:top w:val="single" w:sz="4" w:space="0" w:color="auto"/>
              <w:bottom w:val="single" w:sz="4" w:space="0" w:color="auto"/>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об электронной подписи</w:t>
            </w:r>
          </w:p>
        </w:tc>
      </w:tr>
    </w:tbl>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2</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bookmarkStart w:id="14" w:name="P1650"/>
      <w:bookmarkEnd w:id="14"/>
      <w:r w:rsidRPr="0020560F">
        <w:rPr>
          <w:rFonts w:ascii="Times New Roman" w:hAnsi="Times New Roman" w:cs="Times New Roman"/>
        </w:rPr>
        <w:t>ФОРМА</w:t>
      </w: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РЕШЕНИЯ ОБ ОТКАЗЕ В ПРЕДОСТАВЛЕНИИ МУНИЦИПАЛЬНОЙ УСЛУГИ</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органа местного самоуправления)</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РЕШЕНИЕ</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об отказе в присвоении квалификационной категории</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спортивного судьи</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от ______________ N 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proofErr w:type="gramStart"/>
      <w:r w:rsidRPr="0020560F">
        <w:rPr>
          <w:rFonts w:ascii="Times New Roman" w:hAnsi="Times New Roman" w:cs="Times New Roman"/>
        </w:rPr>
        <w:t>Рассмотрев  Ваше</w:t>
      </w:r>
      <w:proofErr w:type="gramEnd"/>
      <w:r w:rsidRPr="0020560F">
        <w:rPr>
          <w:rFonts w:ascii="Times New Roman" w:hAnsi="Times New Roman" w:cs="Times New Roman"/>
        </w:rPr>
        <w:t xml:space="preserve">  заявление  от  ______________ N _________ и прилагаемые к</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нему документы, руководствуясь </w:t>
      </w:r>
      <w:hyperlink r:id="rId32">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спортивных судьях, утвержденным</w:t>
      </w:r>
    </w:p>
    <w:p w:rsidR="00605CD7" w:rsidRPr="0020560F" w:rsidRDefault="00605CD7" w:rsidP="00605CD7">
      <w:pPr>
        <w:pStyle w:val="ConsPlusNonformat"/>
        <w:jc w:val="both"/>
        <w:rPr>
          <w:rFonts w:ascii="Times New Roman" w:hAnsi="Times New Roman" w:cs="Times New Roman"/>
        </w:rPr>
      </w:pPr>
      <w:proofErr w:type="gramStart"/>
      <w:r w:rsidRPr="0020560F">
        <w:rPr>
          <w:rFonts w:ascii="Times New Roman" w:hAnsi="Times New Roman" w:cs="Times New Roman"/>
        </w:rPr>
        <w:t>приказом  Министерства</w:t>
      </w:r>
      <w:proofErr w:type="gramEnd"/>
      <w:r w:rsidRPr="0020560F">
        <w:rPr>
          <w:rFonts w:ascii="Times New Roman" w:hAnsi="Times New Roman" w:cs="Times New Roman"/>
        </w:rPr>
        <w:t xml:space="preserve">  спорта  Российской  Федерации  от 28.02.2017 N 134,</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Уполномоченным органом</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Уполномоченного органа)</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принято решение об отказе в присвоении кандидату:</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(ФИО и дата рождения кандидата)</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квалификационной категории спортивного судьи по следующим основаниям:</w:t>
      </w:r>
    </w:p>
    <w:p w:rsidR="00605CD7" w:rsidRPr="0020560F" w:rsidRDefault="00605CD7" w:rsidP="00605C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572"/>
        <w:gridCol w:w="4025"/>
      </w:tblGrid>
      <w:tr w:rsidR="00605CD7" w:rsidRPr="0020560F" w:rsidTr="00364B0D">
        <w:tc>
          <w:tcPr>
            <w:tcW w:w="1474"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572"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4025"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605CD7" w:rsidRPr="0020560F" w:rsidTr="00364B0D">
        <w:tc>
          <w:tcPr>
            <w:tcW w:w="1474" w:type="dxa"/>
          </w:tcPr>
          <w:p w:rsidR="00605CD7" w:rsidRPr="0020560F" w:rsidRDefault="00605CD7" w:rsidP="00364B0D">
            <w:pPr>
              <w:pStyle w:val="ConsPlusNormal"/>
              <w:rPr>
                <w:rFonts w:ascii="Times New Roman" w:hAnsi="Times New Roman" w:cs="Times New Roman"/>
              </w:rPr>
            </w:pPr>
          </w:p>
        </w:tc>
        <w:tc>
          <w:tcPr>
            <w:tcW w:w="3572" w:type="dxa"/>
          </w:tcPr>
          <w:p w:rsidR="00605CD7" w:rsidRPr="0020560F" w:rsidRDefault="00605CD7" w:rsidP="00364B0D">
            <w:pPr>
              <w:pStyle w:val="ConsPlusNormal"/>
              <w:rPr>
                <w:rFonts w:ascii="Times New Roman" w:hAnsi="Times New Roman" w:cs="Times New Roman"/>
              </w:rPr>
            </w:pPr>
          </w:p>
        </w:tc>
        <w:tc>
          <w:tcPr>
            <w:tcW w:w="4025" w:type="dxa"/>
            <w:vAlign w:val="center"/>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Дополнительная информация: 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Вы  вправе</w:t>
      </w:r>
      <w:proofErr w:type="gramEnd"/>
      <w:r w:rsidRPr="0020560F">
        <w:rPr>
          <w:rFonts w:ascii="Times New Roman" w:hAnsi="Times New Roman" w:cs="Times New Roman"/>
        </w:rPr>
        <w:t xml:space="preserve">  повторно  обратиться  в Уполномоченный орган с заявлением о</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предоставлении муниципальной услуги после устранения указанных нарушений.</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Данный   отказ   может   </w:t>
      </w:r>
      <w:proofErr w:type="gramStart"/>
      <w:r w:rsidRPr="0020560F">
        <w:rPr>
          <w:rFonts w:ascii="Times New Roman" w:hAnsi="Times New Roman" w:cs="Times New Roman"/>
        </w:rPr>
        <w:t>быть  обжалован</w:t>
      </w:r>
      <w:proofErr w:type="gramEnd"/>
      <w:r w:rsidRPr="0020560F">
        <w:rPr>
          <w:rFonts w:ascii="Times New Roman" w:hAnsi="Times New Roman" w:cs="Times New Roman"/>
        </w:rPr>
        <w:t xml:space="preserve">  в  досудебном  порядке  путем</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направления жалобы в Уполномоченный орган, а также в судебном порядке.</w:t>
      </w:r>
    </w:p>
    <w:p w:rsidR="00605CD7" w:rsidRPr="0020560F" w:rsidRDefault="00605CD7" w:rsidP="00605C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40"/>
        <w:gridCol w:w="2891"/>
      </w:tblGrid>
      <w:tr w:rsidR="00605CD7" w:rsidRPr="0020560F" w:rsidTr="00364B0D">
        <w:tc>
          <w:tcPr>
            <w:tcW w:w="5839" w:type="dxa"/>
            <w:tcBorders>
              <w:top w:val="single" w:sz="4" w:space="0" w:color="auto"/>
              <w:bottom w:val="single" w:sz="4" w:space="0" w:color="auto"/>
            </w:tcBorders>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______________________________________________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lastRenderedPageBreak/>
              <w:t>(должность и фамилия, имя, отчество работника, принявшего решение)</w:t>
            </w:r>
          </w:p>
        </w:tc>
        <w:tc>
          <w:tcPr>
            <w:tcW w:w="340" w:type="dxa"/>
            <w:tcBorders>
              <w:top w:val="nil"/>
              <w:bottom w:val="nil"/>
            </w:tcBorders>
            <w:vAlign w:val="bottom"/>
          </w:tcPr>
          <w:p w:rsidR="00605CD7" w:rsidRPr="0020560F" w:rsidRDefault="00605CD7" w:rsidP="00364B0D">
            <w:pPr>
              <w:pStyle w:val="ConsPlusNormal"/>
              <w:rPr>
                <w:rFonts w:ascii="Times New Roman" w:hAnsi="Times New Roman" w:cs="Times New Roman"/>
              </w:rPr>
            </w:pPr>
          </w:p>
        </w:tc>
        <w:tc>
          <w:tcPr>
            <w:tcW w:w="2891" w:type="dxa"/>
            <w:tcBorders>
              <w:top w:val="single" w:sz="4" w:space="0" w:color="auto"/>
              <w:bottom w:val="single" w:sz="4" w:space="0" w:color="auto"/>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lastRenderedPageBreak/>
              <w:t>об электронной подписи</w:t>
            </w:r>
          </w:p>
        </w:tc>
      </w:tr>
    </w:tbl>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3</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bookmarkStart w:id="15" w:name="P1704"/>
      <w:bookmarkEnd w:id="15"/>
      <w:r w:rsidRPr="0020560F">
        <w:rPr>
          <w:rFonts w:ascii="Times New Roman" w:hAnsi="Times New Roman" w:cs="Times New Roman"/>
        </w:rPr>
        <w:t>Представление к присвоению квалификационной категории</w:t>
      </w: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спортивного судьи</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sectPr w:rsidR="00605CD7" w:rsidRPr="0020560F" w:rsidSect="002C22D1">
          <w:pgSz w:w="11906" w:h="16838"/>
          <w:pgMar w:top="1134" w:right="850" w:bottom="1134" w:left="1701" w:header="708" w:footer="708" w:gutter="0"/>
          <w:cols w:space="708"/>
          <w:docGrid w:linePitch="360"/>
        </w:sect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624"/>
        <w:gridCol w:w="624"/>
        <w:gridCol w:w="736"/>
        <w:gridCol w:w="1983"/>
        <w:gridCol w:w="794"/>
        <w:gridCol w:w="737"/>
        <w:gridCol w:w="660"/>
        <w:gridCol w:w="387"/>
        <w:gridCol w:w="2126"/>
        <w:gridCol w:w="1701"/>
        <w:gridCol w:w="2551"/>
      </w:tblGrid>
      <w:tr w:rsidR="00605CD7" w:rsidRPr="0020560F" w:rsidTr="00605CD7">
        <w:tc>
          <w:tcPr>
            <w:tcW w:w="2122"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lastRenderedPageBreak/>
              <w:t>Дата поступления представления и документов</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624" w:type="dxa"/>
            <w:vMerge w:val="restart"/>
          </w:tcPr>
          <w:p w:rsidR="00605CD7" w:rsidRPr="0020560F" w:rsidRDefault="00605CD7" w:rsidP="00364B0D">
            <w:pPr>
              <w:pStyle w:val="ConsPlusNormal"/>
              <w:jc w:val="center"/>
              <w:rPr>
                <w:rFonts w:ascii="Times New Roman" w:hAnsi="Times New Roman" w:cs="Times New Roman"/>
              </w:rPr>
            </w:pPr>
          </w:p>
        </w:tc>
        <w:tc>
          <w:tcPr>
            <w:tcW w:w="624" w:type="dxa"/>
            <w:vMerge w:val="restart"/>
          </w:tcPr>
          <w:p w:rsidR="00605CD7" w:rsidRPr="0020560F" w:rsidRDefault="00605CD7" w:rsidP="00364B0D">
            <w:pPr>
              <w:pStyle w:val="ConsPlusNormal"/>
              <w:jc w:val="center"/>
              <w:rPr>
                <w:rFonts w:ascii="Times New Roman" w:hAnsi="Times New Roman" w:cs="Times New Roman"/>
              </w:rPr>
            </w:pPr>
          </w:p>
        </w:tc>
        <w:tc>
          <w:tcPr>
            <w:tcW w:w="736" w:type="dxa"/>
            <w:vMerge w:val="restart"/>
          </w:tcPr>
          <w:p w:rsidR="00605CD7" w:rsidRPr="0020560F" w:rsidRDefault="00605CD7" w:rsidP="00364B0D">
            <w:pPr>
              <w:pStyle w:val="ConsPlusNormal"/>
              <w:jc w:val="center"/>
              <w:rPr>
                <w:rFonts w:ascii="Times New Roman" w:hAnsi="Times New Roman" w:cs="Times New Roman"/>
              </w:rPr>
            </w:pPr>
          </w:p>
        </w:tc>
        <w:tc>
          <w:tcPr>
            <w:tcW w:w="1983"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фото</w:t>
            </w:r>
          </w:p>
        </w:tc>
        <w:tc>
          <w:tcPr>
            <w:tcW w:w="2578" w:type="dxa"/>
            <w:gridSpan w:val="4"/>
          </w:tcPr>
          <w:p w:rsidR="00605CD7" w:rsidRPr="0020560F" w:rsidRDefault="00605CD7" w:rsidP="00605CD7">
            <w:pPr>
              <w:pStyle w:val="ConsPlusNormal"/>
              <w:ind w:left="-36" w:firstLine="36"/>
              <w:jc w:val="center"/>
              <w:rPr>
                <w:rFonts w:ascii="Times New Roman" w:hAnsi="Times New Roman" w:cs="Times New Roman"/>
              </w:rPr>
            </w:pPr>
            <w:r w:rsidRPr="0020560F">
              <w:rPr>
                <w:rFonts w:ascii="Times New Roman" w:hAnsi="Times New Roman" w:cs="Times New Roman"/>
              </w:rPr>
              <w:t>Наименование действующей квалификационной категории спортив</w:t>
            </w:r>
            <w:bookmarkStart w:id="16" w:name="_GoBack"/>
            <w:bookmarkEnd w:id="16"/>
            <w:r w:rsidRPr="0020560F">
              <w:rPr>
                <w:rFonts w:ascii="Times New Roman" w:hAnsi="Times New Roman" w:cs="Times New Roman"/>
              </w:rPr>
              <w:t>ного судьи</w:t>
            </w:r>
          </w:p>
        </w:tc>
        <w:tc>
          <w:tcPr>
            <w:tcW w:w="2126"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Сроки проведения официального спортивного соревнования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 xml:space="preserve">(с </w:t>
            </w:r>
            <w:proofErr w:type="spellStart"/>
            <w:r w:rsidRPr="0020560F">
              <w:rPr>
                <w:rFonts w:ascii="Times New Roman" w:hAnsi="Times New Roman" w:cs="Times New Roman"/>
              </w:rPr>
              <w:t>дд</w:t>
            </w:r>
            <w:proofErr w:type="spellEnd"/>
            <w:r w:rsidRPr="0020560F">
              <w:rPr>
                <w:rFonts w:ascii="Times New Roman" w:hAnsi="Times New Roman" w:cs="Times New Roman"/>
              </w:rPr>
              <w:t>/мм/</w:t>
            </w:r>
            <w:proofErr w:type="spellStart"/>
            <w:r w:rsidRPr="0020560F">
              <w:rPr>
                <w:rFonts w:ascii="Times New Roman" w:hAnsi="Times New Roman" w:cs="Times New Roman"/>
              </w:rPr>
              <w:t>гг</w:t>
            </w:r>
            <w:proofErr w:type="spellEnd"/>
            <w:r w:rsidRPr="0020560F">
              <w:rPr>
                <w:rFonts w:ascii="Times New Roman" w:hAnsi="Times New Roman" w:cs="Times New Roman"/>
              </w:rPr>
              <w:t xml:space="preserve"> до </w:t>
            </w:r>
            <w:proofErr w:type="spellStart"/>
            <w:r w:rsidRPr="0020560F">
              <w:rPr>
                <w:rFonts w:ascii="Times New Roman" w:hAnsi="Times New Roman" w:cs="Times New Roman"/>
              </w:rPr>
              <w:t>дд</w:t>
            </w:r>
            <w:proofErr w:type="spellEnd"/>
            <w:r w:rsidRPr="0020560F">
              <w:rPr>
                <w:rFonts w:ascii="Times New Roman" w:hAnsi="Times New Roman" w:cs="Times New Roman"/>
              </w:rPr>
              <w:t>/мм/</w:t>
            </w:r>
            <w:proofErr w:type="spellStart"/>
            <w:r w:rsidRPr="0020560F">
              <w:rPr>
                <w:rFonts w:ascii="Times New Roman" w:hAnsi="Times New Roman" w:cs="Times New Roman"/>
              </w:rPr>
              <w:t>гг</w:t>
            </w:r>
            <w:proofErr w:type="spellEnd"/>
            <w:r w:rsidRPr="0020560F">
              <w:rPr>
                <w:rFonts w:ascii="Times New Roman" w:hAnsi="Times New Roman" w:cs="Times New Roman"/>
              </w:rPr>
              <w:t>)</w:t>
            </w:r>
          </w:p>
        </w:tc>
        <w:tc>
          <w:tcPr>
            <w:tcW w:w="1701"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и статус официального спортивного соревнования</w:t>
            </w:r>
          </w:p>
        </w:tc>
        <w:tc>
          <w:tcPr>
            <w:tcW w:w="2551"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должности спортивного судьи и оценка за судейство</w:t>
            </w:r>
          </w:p>
        </w:tc>
      </w:tr>
      <w:tr w:rsidR="00605CD7" w:rsidRPr="0020560F" w:rsidTr="00605CD7">
        <w:tc>
          <w:tcPr>
            <w:tcW w:w="2122" w:type="dxa"/>
            <w:vMerge/>
          </w:tcPr>
          <w:p w:rsidR="00605CD7" w:rsidRPr="0020560F" w:rsidRDefault="00605CD7" w:rsidP="00364B0D">
            <w:pPr>
              <w:pStyle w:val="ConsPlusNormal"/>
              <w:rPr>
                <w:rFonts w:ascii="Times New Roman" w:hAnsi="Times New Roman" w:cs="Times New Roman"/>
              </w:rPr>
            </w:pPr>
          </w:p>
        </w:tc>
        <w:tc>
          <w:tcPr>
            <w:tcW w:w="624" w:type="dxa"/>
            <w:vMerge/>
          </w:tcPr>
          <w:p w:rsidR="00605CD7" w:rsidRPr="0020560F" w:rsidRDefault="00605CD7" w:rsidP="00364B0D">
            <w:pPr>
              <w:pStyle w:val="ConsPlusNormal"/>
              <w:rPr>
                <w:rFonts w:ascii="Times New Roman" w:hAnsi="Times New Roman" w:cs="Times New Roman"/>
              </w:rPr>
            </w:pPr>
          </w:p>
        </w:tc>
        <w:tc>
          <w:tcPr>
            <w:tcW w:w="624" w:type="dxa"/>
            <w:vMerge/>
          </w:tcPr>
          <w:p w:rsidR="00605CD7" w:rsidRPr="0020560F" w:rsidRDefault="00605CD7" w:rsidP="00364B0D">
            <w:pPr>
              <w:pStyle w:val="ConsPlusNormal"/>
              <w:rPr>
                <w:rFonts w:ascii="Times New Roman" w:hAnsi="Times New Roman" w:cs="Times New Roman"/>
              </w:rPr>
            </w:pPr>
          </w:p>
        </w:tc>
        <w:tc>
          <w:tcPr>
            <w:tcW w:w="736" w:type="dxa"/>
            <w:vMerge/>
          </w:tcPr>
          <w:p w:rsidR="00605CD7" w:rsidRPr="0020560F" w:rsidRDefault="00605CD7" w:rsidP="00364B0D">
            <w:pPr>
              <w:pStyle w:val="ConsPlusNormal"/>
              <w:rPr>
                <w:rFonts w:ascii="Times New Roman" w:hAnsi="Times New Roman" w:cs="Times New Roman"/>
              </w:rPr>
            </w:pPr>
          </w:p>
        </w:tc>
        <w:tc>
          <w:tcPr>
            <w:tcW w:w="1983" w:type="dxa"/>
            <w:vMerge/>
          </w:tcPr>
          <w:p w:rsidR="00605CD7" w:rsidRPr="0020560F" w:rsidRDefault="00605CD7" w:rsidP="00364B0D">
            <w:pPr>
              <w:pStyle w:val="ConsPlusNormal"/>
              <w:rPr>
                <w:rFonts w:ascii="Times New Roman" w:hAnsi="Times New Roman" w:cs="Times New Roman"/>
              </w:rPr>
            </w:pPr>
          </w:p>
        </w:tc>
        <w:tc>
          <w:tcPr>
            <w:tcW w:w="2578" w:type="dxa"/>
            <w:gridSpan w:val="4"/>
          </w:tcPr>
          <w:p w:rsidR="00605CD7" w:rsidRPr="0020560F" w:rsidRDefault="00605CD7" w:rsidP="00364B0D">
            <w:pPr>
              <w:pStyle w:val="ConsPlusNormal"/>
              <w:jc w:val="center"/>
              <w:rPr>
                <w:rFonts w:ascii="Times New Roman" w:hAnsi="Times New Roman" w:cs="Times New Roman"/>
              </w:rPr>
            </w:pPr>
          </w:p>
        </w:tc>
        <w:tc>
          <w:tcPr>
            <w:tcW w:w="2126"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2551" w:type="dxa"/>
            <w:vMerge/>
          </w:tcPr>
          <w:p w:rsidR="00605CD7" w:rsidRPr="0020560F" w:rsidRDefault="00605CD7" w:rsidP="00364B0D">
            <w:pPr>
              <w:pStyle w:val="ConsPlusNormal"/>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Фамилия</w:t>
            </w:r>
          </w:p>
        </w:tc>
        <w:tc>
          <w:tcPr>
            <w:tcW w:w="1984" w:type="dxa"/>
            <w:gridSpan w:val="3"/>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3 x 4 см</w:t>
            </w:r>
          </w:p>
        </w:tc>
        <w:tc>
          <w:tcPr>
            <w:tcW w:w="2578" w:type="dxa"/>
            <w:gridSpan w:val="4"/>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присвоения действующей квалификационной категории спортивного судьи</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Имя</w:t>
            </w:r>
          </w:p>
        </w:tc>
        <w:tc>
          <w:tcPr>
            <w:tcW w:w="1984" w:type="dxa"/>
            <w:gridSpan w:val="3"/>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p>
        </w:tc>
        <w:tc>
          <w:tcPr>
            <w:tcW w:w="2578" w:type="dxa"/>
            <w:gridSpan w:val="4"/>
            <w:vMerge/>
          </w:tcPr>
          <w:p w:rsidR="00605CD7" w:rsidRPr="0020560F" w:rsidRDefault="00605CD7" w:rsidP="00364B0D">
            <w:pPr>
              <w:pStyle w:val="ConsPlusNormal"/>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Отчество (при наличии)</w:t>
            </w:r>
          </w:p>
        </w:tc>
        <w:tc>
          <w:tcPr>
            <w:tcW w:w="1984" w:type="dxa"/>
            <w:gridSpan w:val="3"/>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p>
        </w:tc>
        <w:tc>
          <w:tcPr>
            <w:tcW w:w="794" w:type="dxa"/>
          </w:tcPr>
          <w:p w:rsidR="00605CD7" w:rsidRPr="0020560F" w:rsidRDefault="00605CD7" w:rsidP="00364B0D">
            <w:pPr>
              <w:pStyle w:val="ConsPlusNormal"/>
              <w:jc w:val="center"/>
              <w:rPr>
                <w:rFonts w:ascii="Times New Roman" w:hAnsi="Times New Roman" w:cs="Times New Roman"/>
              </w:rPr>
            </w:pPr>
          </w:p>
        </w:tc>
        <w:tc>
          <w:tcPr>
            <w:tcW w:w="1397" w:type="dxa"/>
            <w:gridSpan w:val="2"/>
          </w:tcPr>
          <w:p w:rsidR="00605CD7" w:rsidRPr="0020560F" w:rsidRDefault="00605CD7" w:rsidP="00364B0D">
            <w:pPr>
              <w:pStyle w:val="ConsPlusNormal"/>
              <w:jc w:val="center"/>
              <w:rPr>
                <w:rFonts w:ascii="Times New Roman" w:hAnsi="Times New Roman" w:cs="Times New Roman"/>
              </w:rPr>
            </w:pPr>
          </w:p>
        </w:tc>
        <w:tc>
          <w:tcPr>
            <w:tcW w:w="387" w:type="dxa"/>
          </w:tcPr>
          <w:p w:rsidR="00605CD7" w:rsidRPr="0020560F" w:rsidRDefault="00605CD7" w:rsidP="00364B0D">
            <w:pPr>
              <w:pStyle w:val="ConsPlusNormal"/>
              <w:jc w:val="center"/>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рождения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624" w:type="dxa"/>
          </w:tcPr>
          <w:p w:rsidR="00605CD7" w:rsidRPr="0020560F" w:rsidRDefault="00605CD7" w:rsidP="00364B0D">
            <w:pPr>
              <w:pStyle w:val="ConsPlusNormal"/>
              <w:jc w:val="center"/>
              <w:rPr>
                <w:rFonts w:ascii="Times New Roman" w:hAnsi="Times New Roman" w:cs="Times New Roman"/>
              </w:rPr>
            </w:pPr>
          </w:p>
        </w:tc>
        <w:tc>
          <w:tcPr>
            <w:tcW w:w="624" w:type="dxa"/>
          </w:tcPr>
          <w:p w:rsidR="00605CD7" w:rsidRPr="0020560F" w:rsidRDefault="00605CD7" w:rsidP="00364B0D">
            <w:pPr>
              <w:pStyle w:val="ConsPlusNormal"/>
              <w:jc w:val="center"/>
              <w:rPr>
                <w:rFonts w:ascii="Times New Roman" w:hAnsi="Times New Roman" w:cs="Times New Roman"/>
              </w:rPr>
            </w:pPr>
          </w:p>
        </w:tc>
        <w:tc>
          <w:tcPr>
            <w:tcW w:w="736" w:type="dxa"/>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вида спорта</w:t>
            </w:r>
          </w:p>
        </w:tc>
        <w:tc>
          <w:tcPr>
            <w:tcW w:w="2578" w:type="dxa"/>
            <w:gridSpan w:val="4"/>
          </w:tcPr>
          <w:p w:rsidR="00605CD7" w:rsidRPr="0020560F" w:rsidRDefault="00605CD7" w:rsidP="00364B0D">
            <w:pPr>
              <w:pStyle w:val="ConsPlusNormal"/>
              <w:jc w:val="center"/>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Субъект Российской Федерации</w:t>
            </w:r>
          </w:p>
        </w:tc>
        <w:tc>
          <w:tcPr>
            <w:tcW w:w="1984" w:type="dxa"/>
            <w:gridSpan w:val="3"/>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Номер-код вида спорта</w:t>
            </w:r>
          </w:p>
        </w:tc>
        <w:tc>
          <w:tcPr>
            <w:tcW w:w="2578" w:type="dxa"/>
            <w:gridSpan w:val="4"/>
          </w:tcPr>
          <w:p w:rsidR="00605CD7" w:rsidRPr="0020560F" w:rsidRDefault="00605CD7" w:rsidP="00364B0D">
            <w:pPr>
              <w:pStyle w:val="ConsPlusNormal"/>
              <w:jc w:val="center"/>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работы (учебы), должность</w:t>
            </w:r>
          </w:p>
        </w:tc>
        <w:tc>
          <w:tcPr>
            <w:tcW w:w="1984" w:type="dxa"/>
            <w:gridSpan w:val="3"/>
            <w:vMerge w:val="restart"/>
          </w:tcPr>
          <w:p w:rsidR="00605CD7" w:rsidRPr="0020560F" w:rsidRDefault="00605CD7" w:rsidP="00364B0D">
            <w:pPr>
              <w:pStyle w:val="ConsPlusNormal"/>
              <w:jc w:val="center"/>
              <w:rPr>
                <w:rFonts w:ascii="Times New Roman" w:hAnsi="Times New Roman" w:cs="Times New Roman"/>
              </w:rPr>
            </w:pPr>
          </w:p>
        </w:tc>
        <w:tc>
          <w:tcPr>
            <w:tcW w:w="1983"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и адрес (место нахождения) организации, осуществляющей учет судейской деятельности спортивного судьи</w:t>
            </w:r>
          </w:p>
        </w:tc>
        <w:tc>
          <w:tcPr>
            <w:tcW w:w="2578" w:type="dxa"/>
            <w:gridSpan w:val="4"/>
            <w:vMerge w:val="restart"/>
          </w:tcPr>
          <w:p w:rsidR="00605CD7" w:rsidRPr="0020560F" w:rsidRDefault="00605CD7" w:rsidP="00364B0D">
            <w:pPr>
              <w:pStyle w:val="ConsPlusNormal"/>
              <w:jc w:val="center"/>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vMerge/>
          </w:tcPr>
          <w:p w:rsidR="00605CD7" w:rsidRPr="0020560F" w:rsidRDefault="00605CD7" w:rsidP="00364B0D">
            <w:pPr>
              <w:pStyle w:val="ConsPlusNormal"/>
              <w:rPr>
                <w:rFonts w:ascii="Times New Roman" w:hAnsi="Times New Roman" w:cs="Times New Roman"/>
              </w:rPr>
            </w:pPr>
          </w:p>
        </w:tc>
        <w:tc>
          <w:tcPr>
            <w:tcW w:w="1984" w:type="dxa"/>
            <w:gridSpan w:val="3"/>
            <w:vMerge/>
          </w:tcPr>
          <w:p w:rsidR="00605CD7" w:rsidRPr="0020560F" w:rsidRDefault="00605CD7" w:rsidP="00364B0D">
            <w:pPr>
              <w:pStyle w:val="ConsPlusNormal"/>
              <w:rPr>
                <w:rFonts w:ascii="Times New Roman" w:hAnsi="Times New Roman" w:cs="Times New Roman"/>
              </w:rPr>
            </w:pPr>
          </w:p>
        </w:tc>
        <w:tc>
          <w:tcPr>
            <w:tcW w:w="1983" w:type="dxa"/>
            <w:vMerge/>
          </w:tcPr>
          <w:p w:rsidR="00605CD7" w:rsidRPr="0020560F" w:rsidRDefault="00605CD7" w:rsidP="00364B0D">
            <w:pPr>
              <w:pStyle w:val="ConsPlusNormal"/>
              <w:rPr>
                <w:rFonts w:ascii="Times New Roman" w:hAnsi="Times New Roman" w:cs="Times New Roman"/>
              </w:rPr>
            </w:pPr>
          </w:p>
        </w:tc>
        <w:tc>
          <w:tcPr>
            <w:tcW w:w="2578" w:type="dxa"/>
            <w:gridSpan w:val="4"/>
            <w:vMerge/>
          </w:tcPr>
          <w:p w:rsidR="00605CD7" w:rsidRPr="0020560F" w:rsidRDefault="00605CD7" w:rsidP="00364B0D">
            <w:pPr>
              <w:pStyle w:val="ConsPlusNormal"/>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Образование</w:t>
            </w:r>
          </w:p>
        </w:tc>
        <w:tc>
          <w:tcPr>
            <w:tcW w:w="1984" w:type="dxa"/>
            <w:gridSpan w:val="3"/>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Спортивное звание (при наличии)</w:t>
            </w:r>
          </w:p>
        </w:tc>
        <w:tc>
          <w:tcPr>
            <w:tcW w:w="2578" w:type="dxa"/>
            <w:gridSpan w:val="4"/>
          </w:tcPr>
          <w:p w:rsidR="00605CD7" w:rsidRPr="0020560F" w:rsidRDefault="00605CD7" w:rsidP="00364B0D">
            <w:pPr>
              <w:pStyle w:val="ConsPlusNormal"/>
              <w:jc w:val="center"/>
              <w:rPr>
                <w:rFonts w:ascii="Times New Roman" w:hAnsi="Times New Roman" w:cs="Times New Roman"/>
              </w:rPr>
            </w:pP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6089" w:type="dxa"/>
            <w:gridSpan w:val="5"/>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 xml:space="preserve">Участие в теоретических занятиях, выполнение тестов по </w:t>
            </w:r>
            <w:r w:rsidRPr="0020560F">
              <w:rPr>
                <w:rFonts w:ascii="Times New Roman" w:hAnsi="Times New Roman" w:cs="Times New Roman"/>
              </w:rPr>
              <w:lastRenderedPageBreak/>
              <w:t>физической подготовке (для видов спорта, где такие тесты предусмотрены правилами вида спорта), сдача квалификационного зачета (экзамена)</w:t>
            </w:r>
          </w:p>
        </w:tc>
        <w:tc>
          <w:tcPr>
            <w:tcW w:w="2191"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lastRenderedPageBreak/>
              <w:t xml:space="preserve">Дата (число, месяц, </w:t>
            </w:r>
            <w:r w:rsidRPr="0020560F">
              <w:rPr>
                <w:rFonts w:ascii="Times New Roman" w:hAnsi="Times New Roman" w:cs="Times New Roman"/>
              </w:rPr>
              <w:lastRenderedPageBreak/>
              <w:t>год)</w:t>
            </w:r>
          </w:p>
        </w:tc>
        <w:tc>
          <w:tcPr>
            <w:tcW w:w="38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lastRenderedPageBreak/>
              <w:t>О</w:t>
            </w:r>
            <w:r w:rsidRPr="0020560F">
              <w:rPr>
                <w:rFonts w:ascii="Times New Roman" w:hAnsi="Times New Roman" w:cs="Times New Roman"/>
              </w:rPr>
              <w:lastRenderedPageBreak/>
              <w:t>ценка</w:t>
            </w:r>
          </w:p>
        </w:tc>
        <w:tc>
          <w:tcPr>
            <w:tcW w:w="2126" w:type="dxa"/>
          </w:tcPr>
          <w:p w:rsidR="00605CD7" w:rsidRPr="0020560F" w:rsidRDefault="00605CD7" w:rsidP="00364B0D">
            <w:pPr>
              <w:pStyle w:val="ConsPlusNormal"/>
              <w:jc w:val="center"/>
              <w:rPr>
                <w:rFonts w:ascii="Times New Roman" w:hAnsi="Times New Roman" w:cs="Times New Roman"/>
              </w:rPr>
            </w:pPr>
          </w:p>
        </w:tc>
        <w:tc>
          <w:tcPr>
            <w:tcW w:w="1701" w:type="dxa"/>
          </w:tcPr>
          <w:p w:rsidR="00605CD7" w:rsidRPr="0020560F" w:rsidRDefault="00605CD7" w:rsidP="00364B0D">
            <w:pPr>
              <w:pStyle w:val="ConsPlusNormal"/>
              <w:jc w:val="center"/>
              <w:rPr>
                <w:rFonts w:ascii="Times New Roman" w:hAnsi="Times New Roman" w:cs="Times New Roman"/>
              </w:rPr>
            </w:pPr>
          </w:p>
        </w:tc>
        <w:tc>
          <w:tcPr>
            <w:tcW w:w="2551" w:type="dxa"/>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1</w:t>
            </w:r>
          </w:p>
        </w:tc>
        <w:tc>
          <w:tcPr>
            <w:tcW w:w="624" w:type="dxa"/>
          </w:tcPr>
          <w:p w:rsidR="00605CD7" w:rsidRPr="0020560F" w:rsidRDefault="00605CD7" w:rsidP="00364B0D">
            <w:pPr>
              <w:pStyle w:val="ConsPlusNormal"/>
              <w:jc w:val="center"/>
              <w:rPr>
                <w:rFonts w:ascii="Times New Roman" w:hAnsi="Times New Roman" w:cs="Times New Roman"/>
              </w:rPr>
            </w:pPr>
          </w:p>
        </w:tc>
        <w:tc>
          <w:tcPr>
            <w:tcW w:w="624" w:type="dxa"/>
          </w:tcPr>
          <w:p w:rsidR="00605CD7" w:rsidRPr="0020560F" w:rsidRDefault="00605CD7" w:rsidP="00364B0D">
            <w:pPr>
              <w:pStyle w:val="ConsPlusNormal"/>
              <w:jc w:val="center"/>
              <w:rPr>
                <w:rFonts w:ascii="Times New Roman" w:hAnsi="Times New Roman" w:cs="Times New Roman"/>
              </w:rPr>
            </w:pPr>
          </w:p>
        </w:tc>
        <w:tc>
          <w:tcPr>
            <w:tcW w:w="736" w:type="dxa"/>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p>
        </w:tc>
        <w:tc>
          <w:tcPr>
            <w:tcW w:w="794" w:type="dxa"/>
          </w:tcPr>
          <w:p w:rsidR="00605CD7" w:rsidRPr="0020560F" w:rsidRDefault="00605CD7" w:rsidP="00364B0D">
            <w:pPr>
              <w:pStyle w:val="ConsPlusNormal"/>
              <w:jc w:val="center"/>
              <w:rPr>
                <w:rFonts w:ascii="Times New Roman" w:hAnsi="Times New Roman" w:cs="Times New Roman"/>
              </w:rPr>
            </w:pPr>
          </w:p>
        </w:tc>
        <w:tc>
          <w:tcPr>
            <w:tcW w:w="737" w:type="dxa"/>
          </w:tcPr>
          <w:p w:rsidR="00605CD7" w:rsidRPr="0020560F" w:rsidRDefault="00605CD7" w:rsidP="00364B0D">
            <w:pPr>
              <w:pStyle w:val="ConsPlusNormal"/>
              <w:jc w:val="center"/>
              <w:rPr>
                <w:rFonts w:ascii="Times New Roman" w:hAnsi="Times New Roman" w:cs="Times New Roman"/>
              </w:rPr>
            </w:pPr>
          </w:p>
        </w:tc>
        <w:tc>
          <w:tcPr>
            <w:tcW w:w="660" w:type="dxa"/>
          </w:tcPr>
          <w:p w:rsidR="00605CD7" w:rsidRPr="0020560F" w:rsidRDefault="00605CD7" w:rsidP="00364B0D">
            <w:pPr>
              <w:pStyle w:val="ConsPlusNormal"/>
              <w:jc w:val="center"/>
              <w:rPr>
                <w:rFonts w:ascii="Times New Roman" w:hAnsi="Times New Roman" w:cs="Times New Roman"/>
              </w:rPr>
            </w:pPr>
          </w:p>
        </w:tc>
        <w:tc>
          <w:tcPr>
            <w:tcW w:w="387" w:type="dxa"/>
          </w:tcPr>
          <w:p w:rsidR="00605CD7" w:rsidRPr="0020560F" w:rsidRDefault="00605CD7" w:rsidP="00364B0D">
            <w:pPr>
              <w:pStyle w:val="ConsPlusNormal"/>
              <w:jc w:val="center"/>
              <w:rPr>
                <w:rFonts w:ascii="Times New Roman" w:hAnsi="Times New Roman" w:cs="Times New Roman"/>
              </w:rPr>
            </w:pPr>
          </w:p>
        </w:tc>
        <w:tc>
          <w:tcPr>
            <w:tcW w:w="2126" w:type="dxa"/>
            <w:vMerge w:val="restart"/>
          </w:tcPr>
          <w:p w:rsidR="00605CD7" w:rsidRPr="0020560F" w:rsidRDefault="00605CD7" w:rsidP="00364B0D">
            <w:pPr>
              <w:pStyle w:val="ConsPlusNormal"/>
              <w:jc w:val="center"/>
              <w:rPr>
                <w:rFonts w:ascii="Times New Roman" w:hAnsi="Times New Roman" w:cs="Times New Roman"/>
              </w:rPr>
            </w:pPr>
          </w:p>
        </w:tc>
        <w:tc>
          <w:tcPr>
            <w:tcW w:w="1701" w:type="dxa"/>
            <w:vMerge w:val="restart"/>
          </w:tcPr>
          <w:p w:rsidR="00605CD7" w:rsidRPr="0020560F" w:rsidRDefault="00605CD7" w:rsidP="00364B0D">
            <w:pPr>
              <w:pStyle w:val="ConsPlusNormal"/>
              <w:jc w:val="center"/>
              <w:rPr>
                <w:rFonts w:ascii="Times New Roman" w:hAnsi="Times New Roman" w:cs="Times New Roman"/>
              </w:rPr>
            </w:pPr>
          </w:p>
        </w:tc>
        <w:tc>
          <w:tcPr>
            <w:tcW w:w="2551" w:type="dxa"/>
            <w:vMerge w:val="restart"/>
          </w:tcPr>
          <w:p w:rsidR="00605CD7" w:rsidRPr="0020560F" w:rsidRDefault="00605CD7" w:rsidP="00364B0D">
            <w:pPr>
              <w:pStyle w:val="ConsPlusNormal"/>
              <w:jc w:val="center"/>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2</w:t>
            </w:r>
          </w:p>
        </w:tc>
        <w:tc>
          <w:tcPr>
            <w:tcW w:w="624" w:type="dxa"/>
          </w:tcPr>
          <w:p w:rsidR="00605CD7" w:rsidRPr="0020560F" w:rsidRDefault="00605CD7" w:rsidP="00364B0D">
            <w:pPr>
              <w:pStyle w:val="ConsPlusNormal"/>
              <w:jc w:val="center"/>
              <w:rPr>
                <w:rFonts w:ascii="Times New Roman" w:hAnsi="Times New Roman" w:cs="Times New Roman"/>
              </w:rPr>
            </w:pPr>
          </w:p>
        </w:tc>
        <w:tc>
          <w:tcPr>
            <w:tcW w:w="624" w:type="dxa"/>
          </w:tcPr>
          <w:p w:rsidR="00605CD7" w:rsidRPr="0020560F" w:rsidRDefault="00605CD7" w:rsidP="00364B0D">
            <w:pPr>
              <w:pStyle w:val="ConsPlusNormal"/>
              <w:jc w:val="center"/>
              <w:rPr>
                <w:rFonts w:ascii="Times New Roman" w:hAnsi="Times New Roman" w:cs="Times New Roman"/>
              </w:rPr>
            </w:pPr>
          </w:p>
        </w:tc>
        <w:tc>
          <w:tcPr>
            <w:tcW w:w="736" w:type="dxa"/>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p>
        </w:tc>
        <w:tc>
          <w:tcPr>
            <w:tcW w:w="794" w:type="dxa"/>
          </w:tcPr>
          <w:p w:rsidR="00605CD7" w:rsidRPr="0020560F" w:rsidRDefault="00605CD7" w:rsidP="00364B0D">
            <w:pPr>
              <w:pStyle w:val="ConsPlusNormal"/>
              <w:jc w:val="center"/>
              <w:rPr>
                <w:rFonts w:ascii="Times New Roman" w:hAnsi="Times New Roman" w:cs="Times New Roman"/>
              </w:rPr>
            </w:pPr>
          </w:p>
        </w:tc>
        <w:tc>
          <w:tcPr>
            <w:tcW w:w="737" w:type="dxa"/>
          </w:tcPr>
          <w:p w:rsidR="00605CD7" w:rsidRPr="0020560F" w:rsidRDefault="00605CD7" w:rsidP="00364B0D">
            <w:pPr>
              <w:pStyle w:val="ConsPlusNormal"/>
              <w:jc w:val="center"/>
              <w:rPr>
                <w:rFonts w:ascii="Times New Roman" w:hAnsi="Times New Roman" w:cs="Times New Roman"/>
              </w:rPr>
            </w:pPr>
          </w:p>
        </w:tc>
        <w:tc>
          <w:tcPr>
            <w:tcW w:w="660" w:type="dxa"/>
          </w:tcPr>
          <w:p w:rsidR="00605CD7" w:rsidRPr="0020560F" w:rsidRDefault="00605CD7" w:rsidP="00364B0D">
            <w:pPr>
              <w:pStyle w:val="ConsPlusNormal"/>
              <w:jc w:val="center"/>
              <w:rPr>
                <w:rFonts w:ascii="Times New Roman" w:hAnsi="Times New Roman" w:cs="Times New Roman"/>
              </w:rPr>
            </w:pPr>
          </w:p>
        </w:tc>
        <w:tc>
          <w:tcPr>
            <w:tcW w:w="387" w:type="dxa"/>
          </w:tcPr>
          <w:p w:rsidR="00605CD7" w:rsidRPr="0020560F" w:rsidRDefault="00605CD7" w:rsidP="00364B0D">
            <w:pPr>
              <w:pStyle w:val="ConsPlusNormal"/>
              <w:jc w:val="center"/>
              <w:rPr>
                <w:rFonts w:ascii="Times New Roman" w:hAnsi="Times New Roman" w:cs="Times New Roman"/>
              </w:rPr>
            </w:pPr>
          </w:p>
        </w:tc>
        <w:tc>
          <w:tcPr>
            <w:tcW w:w="2126"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2551" w:type="dxa"/>
            <w:vMerge/>
          </w:tcPr>
          <w:p w:rsidR="00605CD7" w:rsidRPr="0020560F" w:rsidRDefault="00605CD7" w:rsidP="00364B0D">
            <w:pPr>
              <w:pStyle w:val="ConsPlusNormal"/>
              <w:rPr>
                <w:rFonts w:ascii="Times New Roman" w:hAnsi="Times New Roman" w:cs="Times New Roman"/>
              </w:rPr>
            </w:pPr>
          </w:p>
        </w:tc>
      </w:tr>
      <w:tr w:rsidR="00605CD7" w:rsidRPr="0020560F" w:rsidTr="00605CD7">
        <w:tc>
          <w:tcPr>
            <w:tcW w:w="212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3</w:t>
            </w:r>
          </w:p>
        </w:tc>
        <w:tc>
          <w:tcPr>
            <w:tcW w:w="624" w:type="dxa"/>
          </w:tcPr>
          <w:p w:rsidR="00605CD7" w:rsidRPr="0020560F" w:rsidRDefault="00605CD7" w:rsidP="00364B0D">
            <w:pPr>
              <w:pStyle w:val="ConsPlusNormal"/>
              <w:jc w:val="center"/>
              <w:rPr>
                <w:rFonts w:ascii="Times New Roman" w:hAnsi="Times New Roman" w:cs="Times New Roman"/>
              </w:rPr>
            </w:pPr>
          </w:p>
        </w:tc>
        <w:tc>
          <w:tcPr>
            <w:tcW w:w="624" w:type="dxa"/>
          </w:tcPr>
          <w:p w:rsidR="00605CD7" w:rsidRPr="0020560F" w:rsidRDefault="00605CD7" w:rsidP="00364B0D">
            <w:pPr>
              <w:pStyle w:val="ConsPlusNormal"/>
              <w:jc w:val="center"/>
              <w:rPr>
                <w:rFonts w:ascii="Times New Roman" w:hAnsi="Times New Roman" w:cs="Times New Roman"/>
              </w:rPr>
            </w:pPr>
          </w:p>
        </w:tc>
        <w:tc>
          <w:tcPr>
            <w:tcW w:w="736" w:type="dxa"/>
          </w:tcPr>
          <w:p w:rsidR="00605CD7" w:rsidRPr="0020560F" w:rsidRDefault="00605CD7" w:rsidP="00364B0D">
            <w:pPr>
              <w:pStyle w:val="ConsPlusNormal"/>
              <w:jc w:val="center"/>
              <w:rPr>
                <w:rFonts w:ascii="Times New Roman" w:hAnsi="Times New Roman" w:cs="Times New Roman"/>
              </w:rPr>
            </w:pPr>
          </w:p>
        </w:tc>
        <w:tc>
          <w:tcPr>
            <w:tcW w:w="1983" w:type="dxa"/>
          </w:tcPr>
          <w:p w:rsidR="00605CD7" w:rsidRPr="0020560F" w:rsidRDefault="00605CD7" w:rsidP="00364B0D">
            <w:pPr>
              <w:pStyle w:val="ConsPlusNormal"/>
              <w:jc w:val="center"/>
              <w:rPr>
                <w:rFonts w:ascii="Times New Roman" w:hAnsi="Times New Roman" w:cs="Times New Roman"/>
              </w:rPr>
            </w:pPr>
          </w:p>
        </w:tc>
        <w:tc>
          <w:tcPr>
            <w:tcW w:w="794" w:type="dxa"/>
          </w:tcPr>
          <w:p w:rsidR="00605CD7" w:rsidRPr="0020560F" w:rsidRDefault="00605CD7" w:rsidP="00364B0D">
            <w:pPr>
              <w:pStyle w:val="ConsPlusNormal"/>
              <w:jc w:val="center"/>
              <w:rPr>
                <w:rFonts w:ascii="Times New Roman" w:hAnsi="Times New Roman" w:cs="Times New Roman"/>
              </w:rPr>
            </w:pPr>
          </w:p>
        </w:tc>
        <w:tc>
          <w:tcPr>
            <w:tcW w:w="737" w:type="dxa"/>
          </w:tcPr>
          <w:p w:rsidR="00605CD7" w:rsidRPr="0020560F" w:rsidRDefault="00605CD7" w:rsidP="00364B0D">
            <w:pPr>
              <w:pStyle w:val="ConsPlusNormal"/>
              <w:jc w:val="center"/>
              <w:rPr>
                <w:rFonts w:ascii="Times New Roman" w:hAnsi="Times New Roman" w:cs="Times New Roman"/>
              </w:rPr>
            </w:pPr>
          </w:p>
        </w:tc>
        <w:tc>
          <w:tcPr>
            <w:tcW w:w="660" w:type="dxa"/>
          </w:tcPr>
          <w:p w:rsidR="00605CD7" w:rsidRPr="0020560F" w:rsidRDefault="00605CD7" w:rsidP="00364B0D">
            <w:pPr>
              <w:pStyle w:val="ConsPlusNormal"/>
              <w:jc w:val="center"/>
              <w:rPr>
                <w:rFonts w:ascii="Times New Roman" w:hAnsi="Times New Roman" w:cs="Times New Roman"/>
              </w:rPr>
            </w:pPr>
          </w:p>
        </w:tc>
        <w:tc>
          <w:tcPr>
            <w:tcW w:w="387" w:type="dxa"/>
          </w:tcPr>
          <w:p w:rsidR="00605CD7" w:rsidRPr="0020560F" w:rsidRDefault="00605CD7" w:rsidP="00364B0D">
            <w:pPr>
              <w:pStyle w:val="ConsPlusNormal"/>
              <w:jc w:val="center"/>
              <w:rPr>
                <w:rFonts w:ascii="Times New Roman" w:hAnsi="Times New Roman" w:cs="Times New Roman"/>
              </w:rPr>
            </w:pPr>
          </w:p>
        </w:tc>
        <w:tc>
          <w:tcPr>
            <w:tcW w:w="2126"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2551" w:type="dxa"/>
            <w:vMerge/>
          </w:tcPr>
          <w:p w:rsidR="00605CD7" w:rsidRPr="0020560F" w:rsidRDefault="00605CD7" w:rsidP="00364B0D">
            <w:pPr>
              <w:pStyle w:val="ConsPlusNormal"/>
              <w:rPr>
                <w:rFonts w:ascii="Times New Roman" w:hAnsi="Times New Roman" w:cs="Times New Roman"/>
              </w:rPr>
            </w:pPr>
          </w:p>
        </w:tc>
      </w:tr>
      <w:tr w:rsidR="00605CD7" w:rsidRPr="0020560F" w:rsidTr="00605CD7">
        <w:tc>
          <w:tcPr>
            <w:tcW w:w="4106" w:type="dxa"/>
            <w:gridSpan w:val="4"/>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561" w:type="dxa"/>
            <w:gridSpan w:val="5"/>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__________________________________________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378"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протокол от "____" ______________ 20 г. N _____</w:t>
            </w:r>
          </w:p>
        </w:tc>
      </w:tr>
      <w:tr w:rsidR="00605CD7" w:rsidRPr="0020560F" w:rsidTr="00605CD7">
        <w:tblPrEx>
          <w:tblBorders>
            <w:insideH w:val="nil"/>
          </w:tblBorders>
        </w:tblPrEx>
        <w:tc>
          <w:tcPr>
            <w:tcW w:w="4106" w:type="dxa"/>
            <w:gridSpan w:val="4"/>
            <w:tcBorders>
              <w:bottom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 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Должность (Фамилия, инициалы)</w:t>
            </w:r>
          </w:p>
          <w:p w:rsidR="00605CD7" w:rsidRPr="0020560F" w:rsidRDefault="00605CD7" w:rsidP="00364B0D">
            <w:pPr>
              <w:pStyle w:val="ConsPlusNormal"/>
              <w:jc w:val="center"/>
              <w:rPr>
                <w:rFonts w:ascii="Times New Roman" w:hAnsi="Times New Roman" w:cs="Times New Roman"/>
              </w:rPr>
            </w:pP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 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(число, месяц, год) Подпись</w:t>
            </w:r>
          </w:p>
        </w:tc>
        <w:tc>
          <w:tcPr>
            <w:tcW w:w="4561" w:type="dxa"/>
            <w:gridSpan w:val="5"/>
            <w:tcBorders>
              <w:bottom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 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Должность (Фамилия, инициалы)</w:t>
            </w:r>
          </w:p>
          <w:p w:rsidR="00605CD7" w:rsidRPr="0020560F" w:rsidRDefault="00605CD7" w:rsidP="00364B0D">
            <w:pPr>
              <w:pStyle w:val="ConsPlusNormal"/>
              <w:jc w:val="center"/>
              <w:rPr>
                <w:rFonts w:ascii="Times New Roman" w:hAnsi="Times New Roman" w:cs="Times New Roman"/>
              </w:rPr>
            </w:pP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 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(число, месяц, год) Подпись</w:t>
            </w:r>
          </w:p>
        </w:tc>
        <w:tc>
          <w:tcPr>
            <w:tcW w:w="6378" w:type="dxa"/>
            <w:gridSpan w:val="3"/>
            <w:tcBorders>
              <w:bottom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______________________________ ____________________________________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Руководитель общероссийской спортивной федерации (Фамилия, инициалы)</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______________________ ___________________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(число, месяц, год) Подпись</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____________________ _____________________ _______________</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Должностное лицо (Фамилия, инициалы) Подпись</w:t>
            </w:r>
          </w:p>
        </w:tc>
      </w:tr>
      <w:tr w:rsidR="00605CD7" w:rsidRPr="0020560F" w:rsidTr="00605CD7">
        <w:tblPrEx>
          <w:tblBorders>
            <w:insideH w:val="nil"/>
          </w:tblBorders>
        </w:tblPrEx>
        <w:tc>
          <w:tcPr>
            <w:tcW w:w="4106" w:type="dxa"/>
            <w:gridSpan w:val="4"/>
            <w:tcBorders>
              <w:top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печати (при наличии)</w:t>
            </w:r>
          </w:p>
        </w:tc>
        <w:tc>
          <w:tcPr>
            <w:tcW w:w="4561" w:type="dxa"/>
            <w:gridSpan w:val="5"/>
            <w:tcBorders>
              <w:top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печати</w:t>
            </w:r>
          </w:p>
        </w:tc>
        <w:tc>
          <w:tcPr>
            <w:tcW w:w="6378" w:type="dxa"/>
            <w:gridSpan w:val="3"/>
            <w:tcBorders>
              <w:top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печати</w:t>
            </w:r>
          </w:p>
        </w:tc>
      </w:tr>
    </w:tbl>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4</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lastRenderedPageBreak/>
        <w:t>к Административному регламенту</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bookmarkStart w:id="17" w:name="P1845"/>
      <w:bookmarkEnd w:id="17"/>
      <w:r w:rsidRPr="0020560F">
        <w:rPr>
          <w:rFonts w:ascii="Times New Roman" w:hAnsi="Times New Roman" w:cs="Times New Roman"/>
        </w:rPr>
        <w:t>Карточка учета судейской деятельности спортивного судьи</w:t>
      </w:r>
    </w:p>
    <w:p w:rsidR="00605CD7" w:rsidRPr="0020560F" w:rsidRDefault="00605CD7" w:rsidP="00605CD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654"/>
        <w:gridCol w:w="763"/>
        <w:gridCol w:w="964"/>
        <w:gridCol w:w="348"/>
        <w:gridCol w:w="751"/>
        <w:gridCol w:w="1095"/>
        <w:gridCol w:w="454"/>
        <w:gridCol w:w="1384"/>
        <w:gridCol w:w="865"/>
        <w:gridCol w:w="634"/>
        <w:gridCol w:w="463"/>
        <w:gridCol w:w="575"/>
        <w:gridCol w:w="907"/>
        <w:gridCol w:w="907"/>
        <w:gridCol w:w="807"/>
        <w:gridCol w:w="1320"/>
      </w:tblGrid>
      <w:tr w:rsidR="00605CD7" w:rsidRPr="0020560F" w:rsidTr="00364B0D">
        <w:tc>
          <w:tcPr>
            <w:tcW w:w="6702" w:type="dxa"/>
            <w:gridSpan w:val="7"/>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КАРТОЧКА УЧЕТА СУДЕЙСКОЙ ДЕЯТЕЛЬНОСТИ СПОРТИВНОГО СУДЬИ</w:t>
            </w:r>
          </w:p>
        </w:tc>
        <w:tc>
          <w:tcPr>
            <w:tcW w:w="3337" w:type="dxa"/>
            <w:gridSpan w:val="4"/>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вида спорта</w:t>
            </w:r>
          </w:p>
        </w:tc>
        <w:tc>
          <w:tcPr>
            <w:tcW w:w="4979" w:type="dxa"/>
            <w:gridSpan w:val="6"/>
            <w:vAlign w:val="center"/>
          </w:tcPr>
          <w:p w:rsidR="00605CD7" w:rsidRPr="0020560F" w:rsidRDefault="00605CD7" w:rsidP="00364B0D">
            <w:pPr>
              <w:pStyle w:val="ConsPlusNormal"/>
              <w:jc w:val="center"/>
              <w:rPr>
                <w:rFonts w:ascii="Times New Roman" w:hAnsi="Times New Roman" w:cs="Times New Roman"/>
              </w:rPr>
            </w:pPr>
          </w:p>
        </w:tc>
      </w:tr>
      <w:tr w:rsidR="00605CD7" w:rsidRPr="0020560F" w:rsidTr="00364B0D">
        <w:tc>
          <w:tcPr>
            <w:tcW w:w="6702" w:type="dxa"/>
            <w:gridSpan w:val="7"/>
            <w:vMerge/>
          </w:tcPr>
          <w:p w:rsidR="00605CD7" w:rsidRPr="0020560F" w:rsidRDefault="00605CD7" w:rsidP="00364B0D">
            <w:pPr>
              <w:pStyle w:val="ConsPlusNormal"/>
              <w:rPr>
                <w:rFonts w:ascii="Times New Roman" w:hAnsi="Times New Roman" w:cs="Times New Roman"/>
              </w:rPr>
            </w:pPr>
          </w:p>
        </w:tc>
        <w:tc>
          <w:tcPr>
            <w:tcW w:w="3337" w:type="dxa"/>
            <w:gridSpan w:val="4"/>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Номер-код вида спорта</w:t>
            </w:r>
          </w:p>
        </w:tc>
        <w:tc>
          <w:tcPr>
            <w:tcW w:w="4979" w:type="dxa"/>
            <w:gridSpan w:val="6"/>
            <w:vAlign w:val="center"/>
          </w:tcPr>
          <w:p w:rsidR="00605CD7" w:rsidRPr="0020560F" w:rsidRDefault="00605CD7" w:rsidP="00364B0D">
            <w:pPr>
              <w:pStyle w:val="ConsPlusNormal"/>
              <w:jc w:val="center"/>
              <w:rPr>
                <w:rFonts w:ascii="Times New Roman" w:hAnsi="Times New Roman" w:cs="Times New Roman"/>
              </w:rPr>
            </w:pPr>
          </w:p>
        </w:tc>
      </w:tr>
      <w:tr w:rsidR="00605CD7" w:rsidRPr="0020560F" w:rsidTr="00364B0D">
        <w:tc>
          <w:tcPr>
            <w:tcW w:w="2127"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Фамилия</w:t>
            </w:r>
          </w:p>
        </w:tc>
        <w:tc>
          <w:tcPr>
            <w:tcW w:w="654" w:type="dxa"/>
            <w:vMerge w:val="restart"/>
          </w:tcPr>
          <w:p w:rsidR="00605CD7" w:rsidRPr="0020560F" w:rsidRDefault="00605CD7" w:rsidP="00364B0D">
            <w:pPr>
              <w:pStyle w:val="ConsPlusNormal"/>
              <w:jc w:val="center"/>
              <w:rPr>
                <w:rFonts w:ascii="Times New Roman" w:hAnsi="Times New Roman" w:cs="Times New Roman"/>
              </w:rPr>
            </w:pPr>
          </w:p>
        </w:tc>
        <w:tc>
          <w:tcPr>
            <w:tcW w:w="2075" w:type="dxa"/>
            <w:gridSpan w:val="3"/>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Имя</w:t>
            </w:r>
          </w:p>
        </w:tc>
        <w:tc>
          <w:tcPr>
            <w:tcW w:w="1846" w:type="dxa"/>
            <w:gridSpan w:val="2"/>
            <w:vMerge w:val="restart"/>
          </w:tcPr>
          <w:p w:rsidR="00605CD7" w:rsidRPr="0020560F" w:rsidRDefault="00605CD7" w:rsidP="00364B0D">
            <w:pPr>
              <w:pStyle w:val="ConsPlusNormal"/>
              <w:jc w:val="center"/>
              <w:rPr>
                <w:rFonts w:ascii="Times New Roman" w:hAnsi="Times New Roman" w:cs="Times New Roman"/>
              </w:rPr>
            </w:pPr>
          </w:p>
        </w:tc>
        <w:tc>
          <w:tcPr>
            <w:tcW w:w="1838" w:type="dxa"/>
            <w:gridSpan w:val="2"/>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Отчество</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(при наличии)</w:t>
            </w:r>
          </w:p>
        </w:tc>
        <w:tc>
          <w:tcPr>
            <w:tcW w:w="2537" w:type="dxa"/>
            <w:gridSpan w:val="4"/>
            <w:vMerge w:val="restart"/>
          </w:tcPr>
          <w:p w:rsidR="00605CD7" w:rsidRPr="0020560F" w:rsidRDefault="00605CD7" w:rsidP="00364B0D">
            <w:pPr>
              <w:pStyle w:val="ConsPlusNormal"/>
              <w:jc w:val="center"/>
              <w:rPr>
                <w:rFonts w:ascii="Times New Roman" w:hAnsi="Times New Roman" w:cs="Times New Roman"/>
              </w:rPr>
            </w:pPr>
          </w:p>
        </w:tc>
        <w:tc>
          <w:tcPr>
            <w:tcW w:w="2621"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рождения</w:t>
            </w:r>
          </w:p>
        </w:tc>
        <w:tc>
          <w:tcPr>
            <w:tcW w:w="1320" w:type="dxa"/>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Фото</w:t>
            </w:r>
          </w:p>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3 x 4 см</w:t>
            </w:r>
          </w:p>
        </w:tc>
      </w:tr>
      <w:tr w:rsidR="00605CD7" w:rsidRPr="0020560F" w:rsidTr="00364B0D">
        <w:tc>
          <w:tcPr>
            <w:tcW w:w="2127" w:type="dxa"/>
            <w:vMerge/>
          </w:tcPr>
          <w:p w:rsidR="00605CD7" w:rsidRPr="0020560F" w:rsidRDefault="00605CD7" w:rsidP="00364B0D">
            <w:pPr>
              <w:pStyle w:val="ConsPlusNormal"/>
              <w:rPr>
                <w:rFonts w:ascii="Times New Roman" w:hAnsi="Times New Roman" w:cs="Times New Roman"/>
              </w:rPr>
            </w:pPr>
          </w:p>
        </w:tc>
        <w:tc>
          <w:tcPr>
            <w:tcW w:w="654" w:type="dxa"/>
            <w:vMerge/>
          </w:tcPr>
          <w:p w:rsidR="00605CD7" w:rsidRPr="0020560F" w:rsidRDefault="00605CD7" w:rsidP="00364B0D">
            <w:pPr>
              <w:pStyle w:val="ConsPlusNormal"/>
              <w:rPr>
                <w:rFonts w:ascii="Times New Roman" w:hAnsi="Times New Roman" w:cs="Times New Roman"/>
              </w:rPr>
            </w:pPr>
          </w:p>
        </w:tc>
        <w:tc>
          <w:tcPr>
            <w:tcW w:w="2075" w:type="dxa"/>
            <w:gridSpan w:val="3"/>
            <w:vMerge/>
          </w:tcPr>
          <w:p w:rsidR="00605CD7" w:rsidRPr="0020560F" w:rsidRDefault="00605CD7" w:rsidP="00364B0D">
            <w:pPr>
              <w:pStyle w:val="ConsPlusNormal"/>
              <w:rPr>
                <w:rFonts w:ascii="Times New Roman" w:hAnsi="Times New Roman" w:cs="Times New Roman"/>
              </w:rPr>
            </w:pPr>
          </w:p>
        </w:tc>
        <w:tc>
          <w:tcPr>
            <w:tcW w:w="1846" w:type="dxa"/>
            <w:gridSpan w:val="2"/>
            <w:vMerge/>
          </w:tcPr>
          <w:p w:rsidR="00605CD7" w:rsidRPr="0020560F" w:rsidRDefault="00605CD7" w:rsidP="00364B0D">
            <w:pPr>
              <w:pStyle w:val="ConsPlusNormal"/>
              <w:rPr>
                <w:rFonts w:ascii="Times New Roman" w:hAnsi="Times New Roman" w:cs="Times New Roman"/>
              </w:rPr>
            </w:pPr>
          </w:p>
        </w:tc>
        <w:tc>
          <w:tcPr>
            <w:tcW w:w="1838" w:type="dxa"/>
            <w:gridSpan w:val="2"/>
            <w:vMerge/>
          </w:tcPr>
          <w:p w:rsidR="00605CD7" w:rsidRPr="0020560F" w:rsidRDefault="00605CD7" w:rsidP="00364B0D">
            <w:pPr>
              <w:pStyle w:val="ConsPlusNormal"/>
              <w:rPr>
                <w:rFonts w:ascii="Times New Roman" w:hAnsi="Times New Roman" w:cs="Times New Roman"/>
              </w:rPr>
            </w:pPr>
          </w:p>
        </w:tc>
        <w:tc>
          <w:tcPr>
            <w:tcW w:w="2537" w:type="dxa"/>
            <w:gridSpan w:val="4"/>
            <w:vMerge/>
          </w:tcPr>
          <w:p w:rsidR="00605CD7" w:rsidRPr="0020560F" w:rsidRDefault="00605CD7" w:rsidP="00364B0D">
            <w:pPr>
              <w:pStyle w:val="ConsPlusNormal"/>
              <w:rPr>
                <w:rFonts w:ascii="Times New Roman" w:hAnsi="Times New Roman" w:cs="Times New Roman"/>
              </w:rPr>
            </w:pP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w:t>
            </w: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месяц</w:t>
            </w:r>
          </w:p>
        </w:tc>
        <w:tc>
          <w:tcPr>
            <w:tcW w:w="80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год</w:t>
            </w:r>
          </w:p>
        </w:tc>
        <w:tc>
          <w:tcPr>
            <w:tcW w:w="1320"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127" w:type="dxa"/>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Субъект Российской Федерации</w:t>
            </w:r>
          </w:p>
        </w:tc>
        <w:tc>
          <w:tcPr>
            <w:tcW w:w="654" w:type="dxa"/>
            <w:vMerge w:val="restart"/>
          </w:tcPr>
          <w:p w:rsidR="00605CD7" w:rsidRPr="0020560F" w:rsidRDefault="00605CD7" w:rsidP="00364B0D">
            <w:pPr>
              <w:pStyle w:val="ConsPlusNormal"/>
              <w:jc w:val="center"/>
              <w:rPr>
                <w:rFonts w:ascii="Times New Roman" w:hAnsi="Times New Roman" w:cs="Times New Roman"/>
              </w:rPr>
            </w:pPr>
          </w:p>
        </w:tc>
        <w:tc>
          <w:tcPr>
            <w:tcW w:w="2075" w:type="dxa"/>
            <w:gridSpan w:val="3"/>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Муниципальное образование</w:t>
            </w:r>
          </w:p>
        </w:tc>
        <w:tc>
          <w:tcPr>
            <w:tcW w:w="1846" w:type="dxa"/>
            <w:gridSpan w:val="2"/>
            <w:vMerge w:val="restart"/>
          </w:tcPr>
          <w:p w:rsidR="00605CD7" w:rsidRPr="0020560F" w:rsidRDefault="00605CD7" w:rsidP="00364B0D">
            <w:pPr>
              <w:pStyle w:val="ConsPlusNormal"/>
              <w:jc w:val="center"/>
              <w:rPr>
                <w:rFonts w:ascii="Times New Roman" w:hAnsi="Times New Roman" w:cs="Times New Roman"/>
              </w:rPr>
            </w:pPr>
          </w:p>
        </w:tc>
        <w:tc>
          <w:tcPr>
            <w:tcW w:w="1838" w:type="dxa"/>
            <w:gridSpan w:val="2"/>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Спортивное звание в данном виде спорта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(при наличии)</w:t>
            </w:r>
          </w:p>
        </w:tc>
        <w:tc>
          <w:tcPr>
            <w:tcW w:w="2537" w:type="dxa"/>
            <w:gridSpan w:val="4"/>
            <w:vMerge w:val="restart"/>
          </w:tcPr>
          <w:p w:rsidR="00605CD7" w:rsidRPr="0020560F" w:rsidRDefault="00605CD7" w:rsidP="00364B0D">
            <w:pPr>
              <w:pStyle w:val="ConsPlusNormal"/>
              <w:jc w:val="center"/>
              <w:rPr>
                <w:rFonts w:ascii="Times New Roman" w:hAnsi="Times New Roman" w:cs="Times New Roman"/>
              </w:rPr>
            </w:pPr>
          </w:p>
        </w:tc>
        <w:tc>
          <w:tcPr>
            <w:tcW w:w="907" w:type="dxa"/>
          </w:tcPr>
          <w:p w:rsidR="00605CD7" w:rsidRPr="0020560F" w:rsidRDefault="00605CD7" w:rsidP="00364B0D">
            <w:pPr>
              <w:pStyle w:val="ConsPlusNormal"/>
              <w:jc w:val="center"/>
              <w:rPr>
                <w:rFonts w:ascii="Times New Roman" w:hAnsi="Times New Roman" w:cs="Times New Roman"/>
              </w:rPr>
            </w:pPr>
          </w:p>
        </w:tc>
        <w:tc>
          <w:tcPr>
            <w:tcW w:w="907" w:type="dxa"/>
          </w:tcPr>
          <w:p w:rsidR="00605CD7" w:rsidRPr="0020560F" w:rsidRDefault="00605CD7" w:rsidP="00364B0D">
            <w:pPr>
              <w:pStyle w:val="ConsPlusNormal"/>
              <w:jc w:val="center"/>
              <w:rPr>
                <w:rFonts w:ascii="Times New Roman" w:hAnsi="Times New Roman" w:cs="Times New Roman"/>
              </w:rPr>
            </w:pPr>
          </w:p>
        </w:tc>
        <w:tc>
          <w:tcPr>
            <w:tcW w:w="807" w:type="dxa"/>
          </w:tcPr>
          <w:p w:rsidR="00605CD7" w:rsidRPr="0020560F" w:rsidRDefault="00605CD7" w:rsidP="00364B0D">
            <w:pPr>
              <w:pStyle w:val="ConsPlusNormal"/>
              <w:rPr>
                <w:rFonts w:ascii="Times New Roman" w:hAnsi="Times New Roman" w:cs="Times New Roman"/>
              </w:rPr>
            </w:pPr>
          </w:p>
        </w:tc>
        <w:tc>
          <w:tcPr>
            <w:tcW w:w="1320"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127" w:type="dxa"/>
            <w:vMerge/>
          </w:tcPr>
          <w:p w:rsidR="00605CD7" w:rsidRPr="0020560F" w:rsidRDefault="00605CD7" w:rsidP="00364B0D">
            <w:pPr>
              <w:pStyle w:val="ConsPlusNormal"/>
              <w:rPr>
                <w:rFonts w:ascii="Times New Roman" w:hAnsi="Times New Roman" w:cs="Times New Roman"/>
              </w:rPr>
            </w:pPr>
          </w:p>
        </w:tc>
        <w:tc>
          <w:tcPr>
            <w:tcW w:w="654" w:type="dxa"/>
            <w:vMerge/>
          </w:tcPr>
          <w:p w:rsidR="00605CD7" w:rsidRPr="0020560F" w:rsidRDefault="00605CD7" w:rsidP="00364B0D">
            <w:pPr>
              <w:pStyle w:val="ConsPlusNormal"/>
              <w:rPr>
                <w:rFonts w:ascii="Times New Roman" w:hAnsi="Times New Roman" w:cs="Times New Roman"/>
              </w:rPr>
            </w:pPr>
          </w:p>
        </w:tc>
        <w:tc>
          <w:tcPr>
            <w:tcW w:w="2075" w:type="dxa"/>
            <w:gridSpan w:val="3"/>
            <w:vMerge/>
          </w:tcPr>
          <w:p w:rsidR="00605CD7" w:rsidRPr="0020560F" w:rsidRDefault="00605CD7" w:rsidP="00364B0D">
            <w:pPr>
              <w:pStyle w:val="ConsPlusNormal"/>
              <w:rPr>
                <w:rFonts w:ascii="Times New Roman" w:hAnsi="Times New Roman" w:cs="Times New Roman"/>
              </w:rPr>
            </w:pPr>
          </w:p>
        </w:tc>
        <w:tc>
          <w:tcPr>
            <w:tcW w:w="1846" w:type="dxa"/>
            <w:gridSpan w:val="2"/>
            <w:vMerge/>
          </w:tcPr>
          <w:p w:rsidR="00605CD7" w:rsidRPr="0020560F" w:rsidRDefault="00605CD7" w:rsidP="00364B0D">
            <w:pPr>
              <w:pStyle w:val="ConsPlusNormal"/>
              <w:rPr>
                <w:rFonts w:ascii="Times New Roman" w:hAnsi="Times New Roman" w:cs="Times New Roman"/>
              </w:rPr>
            </w:pPr>
          </w:p>
        </w:tc>
        <w:tc>
          <w:tcPr>
            <w:tcW w:w="1838" w:type="dxa"/>
            <w:gridSpan w:val="2"/>
            <w:vMerge/>
          </w:tcPr>
          <w:p w:rsidR="00605CD7" w:rsidRPr="0020560F" w:rsidRDefault="00605CD7" w:rsidP="00364B0D">
            <w:pPr>
              <w:pStyle w:val="ConsPlusNormal"/>
              <w:rPr>
                <w:rFonts w:ascii="Times New Roman" w:hAnsi="Times New Roman" w:cs="Times New Roman"/>
              </w:rPr>
            </w:pPr>
          </w:p>
        </w:tc>
        <w:tc>
          <w:tcPr>
            <w:tcW w:w="2537" w:type="dxa"/>
            <w:gridSpan w:val="4"/>
            <w:vMerge/>
          </w:tcPr>
          <w:p w:rsidR="00605CD7" w:rsidRPr="0020560F" w:rsidRDefault="00605CD7" w:rsidP="00364B0D">
            <w:pPr>
              <w:pStyle w:val="ConsPlusNormal"/>
              <w:rPr>
                <w:rFonts w:ascii="Times New Roman" w:hAnsi="Times New Roman" w:cs="Times New Roman"/>
              </w:rPr>
            </w:pPr>
          </w:p>
        </w:tc>
        <w:tc>
          <w:tcPr>
            <w:tcW w:w="2621"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начала судейской деятельности спортивного судьи</w:t>
            </w:r>
          </w:p>
        </w:tc>
        <w:tc>
          <w:tcPr>
            <w:tcW w:w="1320"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127" w:type="dxa"/>
            <w:vMerge/>
          </w:tcPr>
          <w:p w:rsidR="00605CD7" w:rsidRPr="0020560F" w:rsidRDefault="00605CD7" w:rsidP="00364B0D">
            <w:pPr>
              <w:pStyle w:val="ConsPlusNormal"/>
              <w:rPr>
                <w:rFonts w:ascii="Times New Roman" w:hAnsi="Times New Roman" w:cs="Times New Roman"/>
              </w:rPr>
            </w:pPr>
          </w:p>
        </w:tc>
        <w:tc>
          <w:tcPr>
            <w:tcW w:w="654" w:type="dxa"/>
            <w:vMerge/>
          </w:tcPr>
          <w:p w:rsidR="00605CD7" w:rsidRPr="0020560F" w:rsidRDefault="00605CD7" w:rsidP="00364B0D">
            <w:pPr>
              <w:pStyle w:val="ConsPlusNormal"/>
              <w:rPr>
                <w:rFonts w:ascii="Times New Roman" w:hAnsi="Times New Roman" w:cs="Times New Roman"/>
              </w:rPr>
            </w:pPr>
          </w:p>
        </w:tc>
        <w:tc>
          <w:tcPr>
            <w:tcW w:w="2075" w:type="dxa"/>
            <w:gridSpan w:val="3"/>
            <w:vMerge/>
          </w:tcPr>
          <w:p w:rsidR="00605CD7" w:rsidRPr="0020560F" w:rsidRDefault="00605CD7" w:rsidP="00364B0D">
            <w:pPr>
              <w:pStyle w:val="ConsPlusNormal"/>
              <w:rPr>
                <w:rFonts w:ascii="Times New Roman" w:hAnsi="Times New Roman" w:cs="Times New Roman"/>
              </w:rPr>
            </w:pPr>
          </w:p>
        </w:tc>
        <w:tc>
          <w:tcPr>
            <w:tcW w:w="1846" w:type="dxa"/>
            <w:gridSpan w:val="2"/>
            <w:vMerge/>
          </w:tcPr>
          <w:p w:rsidR="00605CD7" w:rsidRPr="0020560F" w:rsidRDefault="00605CD7" w:rsidP="00364B0D">
            <w:pPr>
              <w:pStyle w:val="ConsPlusNormal"/>
              <w:rPr>
                <w:rFonts w:ascii="Times New Roman" w:hAnsi="Times New Roman" w:cs="Times New Roman"/>
              </w:rPr>
            </w:pPr>
          </w:p>
        </w:tc>
        <w:tc>
          <w:tcPr>
            <w:tcW w:w="1838" w:type="dxa"/>
            <w:gridSpan w:val="2"/>
            <w:vMerge/>
          </w:tcPr>
          <w:p w:rsidR="00605CD7" w:rsidRPr="0020560F" w:rsidRDefault="00605CD7" w:rsidP="00364B0D">
            <w:pPr>
              <w:pStyle w:val="ConsPlusNormal"/>
              <w:rPr>
                <w:rFonts w:ascii="Times New Roman" w:hAnsi="Times New Roman" w:cs="Times New Roman"/>
              </w:rPr>
            </w:pPr>
          </w:p>
        </w:tc>
        <w:tc>
          <w:tcPr>
            <w:tcW w:w="2537" w:type="dxa"/>
            <w:gridSpan w:val="4"/>
            <w:vMerge/>
          </w:tcPr>
          <w:p w:rsidR="00605CD7" w:rsidRPr="0020560F" w:rsidRDefault="00605CD7" w:rsidP="00364B0D">
            <w:pPr>
              <w:pStyle w:val="ConsPlusNormal"/>
              <w:rPr>
                <w:rFonts w:ascii="Times New Roman" w:hAnsi="Times New Roman" w:cs="Times New Roman"/>
              </w:rPr>
            </w:pP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w:t>
            </w: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месяц</w:t>
            </w:r>
          </w:p>
        </w:tc>
        <w:tc>
          <w:tcPr>
            <w:tcW w:w="80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год</w:t>
            </w:r>
          </w:p>
        </w:tc>
        <w:tc>
          <w:tcPr>
            <w:tcW w:w="1320"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781" w:type="dxa"/>
            <w:gridSpan w:val="2"/>
            <w:vAlign w:val="center"/>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Образование</w:t>
            </w:r>
          </w:p>
        </w:tc>
        <w:tc>
          <w:tcPr>
            <w:tcW w:w="8296" w:type="dxa"/>
            <w:gridSpan w:val="11"/>
            <w:vAlign w:val="center"/>
          </w:tcPr>
          <w:p w:rsidR="00605CD7" w:rsidRPr="0020560F" w:rsidRDefault="00605CD7" w:rsidP="00364B0D">
            <w:pPr>
              <w:pStyle w:val="ConsPlusNormal"/>
              <w:jc w:val="center"/>
              <w:rPr>
                <w:rFonts w:ascii="Times New Roman" w:hAnsi="Times New Roman" w:cs="Times New Roman"/>
              </w:rPr>
            </w:pPr>
          </w:p>
        </w:tc>
        <w:tc>
          <w:tcPr>
            <w:tcW w:w="907" w:type="dxa"/>
            <w:vAlign w:val="center"/>
          </w:tcPr>
          <w:p w:rsidR="00605CD7" w:rsidRPr="0020560F" w:rsidRDefault="00605CD7" w:rsidP="00364B0D">
            <w:pPr>
              <w:pStyle w:val="ConsPlusNormal"/>
              <w:jc w:val="center"/>
              <w:rPr>
                <w:rFonts w:ascii="Times New Roman" w:hAnsi="Times New Roman" w:cs="Times New Roman"/>
              </w:rPr>
            </w:pPr>
          </w:p>
        </w:tc>
        <w:tc>
          <w:tcPr>
            <w:tcW w:w="907" w:type="dxa"/>
            <w:vAlign w:val="center"/>
          </w:tcPr>
          <w:p w:rsidR="00605CD7" w:rsidRPr="0020560F" w:rsidRDefault="00605CD7" w:rsidP="00364B0D">
            <w:pPr>
              <w:pStyle w:val="ConsPlusNormal"/>
              <w:jc w:val="center"/>
              <w:rPr>
                <w:rFonts w:ascii="Times New Roman" w:hAnsi="Times New Roman" w:cs="Times New Roman"/>
              </w:rPr>
            </w:pPr>
          </w:p>
        </w:tc>
        <w:tc>
          <w:tcPr>
            <w:tcW w:w="807" w:type="dxa"/>
            <w:vAlign w:val="center"/>
          </w:tcPr>
          <w:p w:rsidR="00605CD7" w:rsidRPr="0020560F" w:rsidRDefault="00605CD7" w:rsidP="00364B0D">
            <w:pPr>
              <w:pStyle w:val="ConsPlusNormal"/>
              <w:rPr>
                <w:rFonts w:ascii="Times New Roman" w:hAnsi="Times New Roman" w:cs="Times New Roman"/>
              </w:rPr>
            </w:pPr>
          </w:p>
        </w:tc>
        <w:tc>
          <w:tcPr>
            <w:tcW w:w="1320"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781" w:type="dxa"/>
            <w:gridSpan w:val="2"/>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Место работы (учебы), должность</w:t>
            </w:r>
          </w:p>
        </w:tc>
        <w:tc>
          <w:tcPr>
            <w:tcW w:w="12237" w:type="dxa"/>
            <w:gridSpan w:val="15"/>
          </w:tcPr>
          <w:p w:rsidR="00605CD7" w:rsidRPr="0020560F" w:rsidRDefault="00605CD7" w:rsidP="00364B0D">
            <w:pPr>
              <w:pStyle w:val="ConsPlusNormal"/>
              <w:rPr>
                <w:rFonts w:ascii="Times New Roman" w:hAnsi="Times New Roman" w:cs="Times New Roman"/>
              </w:rPr>
            </w:pPr>
          </w:p>
        </w:tc>
      </w:tr>
      <w:tr w:rsidR="00605CD7" w:rsidRPr="0020560F" w:rsidTr="00364B0D">
        <w:tc>
          <w:tcPr>
            <w:tcW w:w="2781" w:type="dxa"/>
            <w:gridSpan w:val="2"/>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Контактные телефоны, адрес электронной почты</w:t>
            </w:r>
          </w:p>
        </w:tc>
        <w:tc>
          <w:tcPr>
            <w:tcW w:w="12237" w:type="dxa"/>
            <w:gridSpan w:val="15"/>
          </w:tcPr>
          <w:p w:rsidR="00605CD7" w:rsidRPr="0020560F" w:rsidRDefault="00605CD7" w:rsidP="00364B0D">
            <w:pPr>
              <w:pStyle w:val="ConsPlusNormal"/>
              <w:rPr>
                <w:rFonts w:ascii="Times New Roman" w:hAnsi="Times New Roman" w:cs="Times New Roman"/>
              </w:rPr>
            </w:pPr>
          </w:p>
        </w:tc>
      </w:tr>
      <w:tr w:rsidR="00605CD7" w:rsidRPr="0020560F" w:rsidTr="00364B0D">
        <w:tc>
          <w:tcPr>
            <w:tcW w:w="15018" w:type="dxa"/>
            <w:gridSpan w:val="17"/>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Организация, осуществляющая учет судейской деятельности спортивного судьи</w:t>
            </w:r>
          </w:p>
        </w:tc>
      </w:tr>
      <w:tr w:rsidR="00605CD7" w:rsidRPr="0020560F" w:rsidTr="00364B0D">
        <w:tc>
          <w:tcPr>
            <w:tcW w:w="212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w:t>
            </w:r>
          </w:p>
        </w:tc>
        <w:tc>
          <w:tcPr>
            <w:tcW w:w="3480" w:type="dxa"/>
            <w:gridSpan w:val="5"/>
          </w:tcPr>
          <w:p w:rsidR="00605CD7" w:rsidRPr="0020560F" w:rsidRDefault="00605CD7" w:rsidP="00364B0D">
            <w:pPr>
              <w:pStyle w:val="ConsPlusNormal"/>
              <w:jc w:val="center"/>
              <w:rPr>
                <w:rFonts w:ascii="Times New Roman" w:hAnsi="Times New Roman" w:cs="Times New Roman"/>
              </w:rPr>
            </w:pPr>
          </w:p>
        </w:tc>
        <w:tc>
          <w:tcPr>
            <w:tcW w:w="1549" w:type="dxa"/>
            <w:gridSpan w:val="2"/>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Адрес</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нахождения)</w:t>
            </w:r>
          </w:p>
        </w:tc>
        <w:tc>
          <w:tcPr>
            <w:tcW w:w="3346" w:type="dxa"/>
            <w:gridSpan w:val="4"/>
          </w:tcPr>
          <w:p w:rsidR="00605CD7" w:rsidRPr="0020560F" w:rsidRDefault="00605CD7" w:rsidP="00364B0D">
            <w:pPr>
              <w:pStyle w:val="ConsPlusNormal"/>
              <w:jc w:val="center"/>
              <w:rPr>
                <w:rFonts w:ascii="Times New Roman" w:hAnsi="Times New Roman" w:cs="Times New Roman"/>
              </w:rPr>
            </w:pPr>
          </w:p>
        </w:tc>
        <w:tc>
          <w:tcPr>
            <w:tcW w:w="2389"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Телефон, адрес электронной почты</w:t>
            </w:r>
          </w:p>
        </w:tc>
        <w:tc>
          <w:tcPr>
            <w:tcW w:w="2127" w:type="dxa"/>
            <w:gridSpan w:val="2"/>
            <w:vAlign w:val="center"/>
          </w:tcPr>
          <w:p w:rsidR="00605CD7" w:rsidRPr="0020560F" w:rsidRDefault="00605CD7" w:rsidP="00364B0D">
            <w:pPr>
              <w:pStyle w:val="ConsPlusNormal"/>
              <w:jc w:val="center"/>
              <w:rPr>
                <w:rFonts w:ascii="Times New Roman" w:hAnsi="Times New Roman" w:cs="Times New Roman"/>
              </w:rPr>
            </w:pPr>
          </w:p>
        </w:tc>
      </w:tr>
      <w:tr w:rsidR="00605CD7" w:rsidRPr="0020560F" w:rsidTr="00364B0D">
        <w:tc>
          <w:tcPr>
            <w:tcW w:w="2127" w:type="dxa"/>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xml:space="preserve">Наименование квалификационной категории </w:t>
            </w:r>
            <w:r w:rsidRPr="0020560F">
              <w:rPr>
                <w:rFonts w:ascii="Times New Roman" w:hAnsi="Times New Roman" w:cs="Times New Roman"/>
              </w:rPr>
              <w:lastRenderedPageBreak/>
              <w:t>спортивного судьи</w:t>
            </w:r>
          </w:p>
        </w:tc>
        <w:tc>
          <w:tcPr>
            <w:tcW w:w="1417" w:type="dxa"/>
            <w:gridSpan w:val="2"/>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lastRenderedPageBreak/>
              <w:t xml:space="preserve">Присвоена/ подтверждена/лишена/ </w:t>
            </w:r>
            <w:r w:rsidRPr="0020560F">
              <w:rPr>
                <w:rFonts w:ascii="Times New Roman" w:hAnsi="Times New Roman" w:cs="Times New Roman"/>
              </w:rPr>
              <w:lastRenderedPageBreak/>
              <w:t>восстановлена</w:t>
            </w:r>
          </w:p>
        </w:tc>
        <w:tc>
          <w:tcPr>
            <w:tcW w:w="2063" w:type="dxa"/>
            <w:gridSpan w:val="3"/>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lastRenderedPageBreak/>
              <w:t>Реквизиты документа о присвоении/подтвер</w:t>
            </w:r>
            <w:r w:rsidRPr="0020560F">
              <w:rPr>
                <w:rFonts w:ascii="Times New Roman" w:hAnsi="Times New Roman" w:cs="Times New Roman"/>
              </w:rPr>
              <w:lastRenderedPageBreak/>
              <w:t>ждении/лишении/восстановлении</w:t>
            </w:r>
          </w:p>
        </w:tc>
        <w:tc>
          <w:tcPr>
            <w:tcW w:w="3798" w:type="dxa"/>
            <w:gridSpan w:val="4"/>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lastRenderedPageBreak/>
              <w:t>Наименование организации, принявшей решение о присвоении/подтверждении/лишении/</w:t>
            </w:r>
            <w:r w:rsidRPr="0020560F">
              <w:rPr>
                <w:rFonts w:ascii="Times New Roman" w:hAnsi="Times New Roman" w:cs="Times New Roman"/>
              </w:rPr>
              <w:lastRenderedPageBreak/>
              <w:t>восстановлении квалификационной категории спортивного судьи</w:t>
            </w:r>
          </w:p>
        </w:tc>
        <w:tc>
          <w:tcPr>
            <w:tcW w:w="3486" w:type="dxa"/>
            <w:gridSpan w:val="5"/>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lastRenderedPageBreak/>
              <w:t>Фамилия и инициалы должностного лица, подписавшего документ</w:t>
            </w:r>
          </w:p>
        </w:tc>
        <w:tc>
          <w:tcPr>
            <w:tcW w:w="2127" w:type="dxa"/>
            <w:gridSpan w:val="2"/>
            <w:vMerge w:val="restart"/>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xml:space="preserve">Печать организации, подпись, фамилия и инициалы лица, </w:t>
            </w:r>
            <w:r w:rsidRPr="0020560F">
              <w:rPr>
                <w:rFonts w:ascii="Times New Roman" w:hAnsi="Times New Roman" w:cs="Times New Roman"/>
              </w:rPr>
              <w:lastRenderedPageBreak/>
              <w:t>ответственного за оформление карточки учета</w:t>
            </w:r>
          </w:p>
        </w:tc>
      </w:tr>
      <w:tr w:rsidR="00605CD7" w:rsidRPr="0020560F" w:rsidTr="00364B0D">
        <w:tc>
          <w:tcPr>
            <w:tcW w:w="2127" w:type="dxa"/>
            <w:vMerge/>
          </w:tcPr>
          <w:p w:rsidR="00605CD7" w:rsidRPr="0020560F" w:rsidRDefault="00605CD7" w:rsidP="00364B0D">
            <w:pPr>
              <w:pStyle w:val="ConsPlusNormal"/>
              <w:rPr>
                <w:rFonts w:ascii="Times New Roman" w:hAnsi="Times New Roman" w:cs="Times New Roman"/>
              </w:rPr>
            </w:pPr>
          </w:p>
        </w:tc>
        <w:tc>
          <w:tcPr>
            <w:tcW w:w="1417" w:type="dxa"/>
            <w:gridSpan w:val="2"/>
            <w:vMerge/>
          </w:tcPr>
          <w:p w:rsidR="00605CD7" w:rsidRPr="0020560F" w:rsidRDefault="00605CD7" w:rsidP="00364B0D">
            <w:pPr>
              <w:pStyle w:val="ConsPlusNormal"/>
              <w:rPr>
                <w:rFonts w:ascii="Times New Roman" w:hAnsi="Times New Roman" w:cs="Times New Roman"/>
              </w:rPr>
            </w:pPr>
          </w:p>
        </w:tc>
        <w:tc>
          <w:tcPr>
            <w:tcW w:w="964" w:type="dxa"/>
            <w:vAlign w:val="center"/>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Дата</w:t>
            </w:r>
          </w:p>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(число, месяц, год)</w:t>
            </w:r>
          </w:p>
        </w:tc>
        <w:tc>
          <w:tcPr>
            <w:tcW w:w="1099" w:type="dxa"/>
            <w:gridSpan w:val="2"/>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Номер</w:t>
            </w:r>
          </w:p>
        </w:tc>
        <w:tc>
          <w:tcPr>
            <w:tcW w:w="3798" w:type="dxa"/>
            <w:gridSpan w:val="4"/>
            <w:vMerge/>
          </w:tcPr>
          <w:p w:rsidR="00605CD7" w:rsidRPr="0020560F" w:rsidRDefault="00605CD7" w:rsidP="00364B0D">
            <w:pPr>
              <w:pStyle w:val="ConsPlusNormal"/>
              <w:rPr>
                <w:rFonts w:ascii="Times New Roman" w:hAnsi="Times New Roman" w:cs="Times New Roman"/>
              </w:rPr>
            </w:pPr>
          </w:p>
        </w:tc>
        <w:tc>
          <w:tcPr>
            <w:tcW w:w="3486" w:type="dxa"/>
            <w:gridSpan w:val="5"/>
            <w:vMerge/>
          </w:tcPr>
          <w:p w:rsidR="00605CD7" w:rsidRPr="0020560F" w:rsidRDefault="00605CD7" w:rsidP="00364B0D">
            <w:pPr>
              <w:pStyle w:val="ConsPlusNormal"/>
              <w:rPr>
                <w:rFonts w:ascii="Times New Roman" w:hAnsi="Times New Roman" w:cs="Times New Roman"/>
              </w:rPr>
            </w:pPr>
          </w:p>
        </w:tc>
        <w:tc>
          <w:tcPr>
            <w:tcW w:w="2127" w:type="dxa"/>
            <w:gridSpan w:val="2"/>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2127" w:type="dxa"/>
          </w:tcPr>
          <w:p w:rsidR="00605CD7" w:rsidRPr="0020560F" w:rsidRDefault="00605CD7" w:rsidP="00364B0D">
            <w:pPr>
              <w:pStyle w:val="ConsPlusNormal"/>
              <w:rPr>
                <w:rFonts w:ascii="Times New Roman" w:hAnsi="Times New Roman" w:cs="Times New Roman"/>
              </w:rPr>
            </w:pPr>
          </w:p>
        </w:tc>
        <w:tc>
          <w:tcPr>
            <w:tcW w:w="1417" w:type="dxa"/>
            <w:gridSpan w:val="2"/>
          </w:tcPr>
          <w:p w:rsidR="00605CD7" w:rsidRPr="0020560F" w:rsidRDefault="00605CD7" w:rsidP="00364B0D">
            <w:pPr>
              <w:pStyle w:val="ConsPlusNormal"/>
              <w:rPr>
                <w:rFonts w:ascii="Times New Roman" w:hAnsi="Times New Roman" w:cs="Times New Roman"/>
              </w:rPr>
            </w:pPr>
          </w:p>
        </w:tc>
        <w:tc>
          <w:tcPr>
            <w:tcW w:w="964" w:type="dxa"/>
          </w:tcPr>
          <w:p w:rsidR="00605CD7" w:rsidRPr="0020560F" w:rsidRDefault="00605CD7" w:rsidP="00364B0D">
            <w:pPr>
              <w:pStyle w:val="ConsPlusNormal"/>
              <w:rPr>
                <w:rFonts w:ascii="Times New Roman" w:hAnsi="Times New Roman" w:cs="Times New Roman"/>
              </w:rPr>
            </w:pPr>
          </w:p>
        </w:tc>
        <w:tc>
          <w:tcPr>
            <w:tcW w:w="1099" w:type="dxa"/>
            <w:gridSpan w:val="2"/>
          </w:tcPr>
          <w:p w:rsidR="00605CD7" w:rsidRPr="0020560F" w:rsidRDefault="00605CD7" w:rsidP="00364B0D">
            <w:pPr>
              <w:pStyle w:val="ConsPlusNormal"/>
              <w:rPr>
                <w:rFonts w:ascii="Times New Roman" w:hAnsi="Times New Roman" w:cs="Times New Roman"/>
              </w:rPr>
            </w:pPr>
          </w:p>
        </w:tc>
        <w:tc>
          <w:tcPr>
            <w:tcW w:w="3798" w:type="dxa"/>
            <w:gridSpan w:val="4"/>
          </w:tcPr>
          <w:p w:rsidR="00605CD7" w:rsidRPr="0020560F" w:rsidRDefault="00605CD7" w:rsidP="00364B0D">
            <w:pPr>
              <w:pStyle w:val="ConsPlusNormal"/>
              <w:rPr>
                <w:rFonts w:ascii="Times New Roman" w:hAnsi="Times New Roman" w:cs="Times New Roman"/>
              </w:rPr>
            </w:pPr>
          </w:p>
        </w:tc>
        <w:tc>
          <w:tcPr>
            <w:tcW w:w="3486" w:type="dxa"/>
            <w:gridSpan w:val="5"/>
          </w:tcPr>
          <w:p w:rsidR="00605CD7" w:rsidRPr="0020560F" w:rsidRDefault="00605CD7" w:rsidP="00364B0D">
            <w:pPr>
              <w:pStyle w:val="ConsPlusNormal"/>
              <w:rPr>
                <w:rFonts w:ascii="Times New Roman" w:hAnsi="Times New Roman" w:cs="Times New Roman"/>
              </w:rPr>
            </w:pPr>
          </w:p>
        </w:tc>
        <w:tc>
          <w:tcPr>
            <w:tcW w:w="2127" w:type="dxa"/>
            <w:gridSpan w:val="2"/>
          </w:tcPr>
          <w:p w:rsidR="00605CD7" w:rsidRPr="0020560F" w:rsidRDefault="00605CD7" w:rsidP="00364B0D">
            <w:pPr>
              <w:pStyle w:val="ConsPlusNormal"/>
              <w:rPr>
                <w:rFonts w:ascii="Times New Roman" w:hAnsi="Times New Roman" w:cs="Times New Roman"/>
              </w:rPr>
            </w:pPr>
          </w:p>
        </w:tc>
      </w:tr>
      <w:tr w:rsidR="00605CD7" w:rsidRPr="0020560F" w:rsidTr="00364B0D">
        <w:tc>
          <w:tcPr>
            <w:tcW w:w="2127" w:type="dxa"/>
          </w:tcPr>
          <w:p w:rsidR="00605CD7" w:rsidRPr="0020560F" w:rsidRDefault="00605CD7" w:rsidP="00364B0D">
            <w:pPr>
              <w:pStyle w:val="ConsPlusNormal"/>
              <w:rPr>
                <w:rFonts w:ascii="Times New Roman" w:hAnsi="Times New Roman" w:cs="Times New Roman"/>
              </w:rPr>
            </w:pPr>
          </w:p>
        </w:tc>
        <w:tc>
          <w:tcPr>
            <w:tcW w:w="1417" w:type="dxa"/>
            <w:gridSpan w:val="2"/>
          </w:tcPr>
          <w:p w:rsidR="00605CD7" w:rsidRPr="0020560F" w:rsidRDefault="00605CD7" w:rsidP="00364B0D">
            <w:pPr>
              <w:pStyle w:val="ConsPlusNormal"/>
              <w:rPr>
                <w:rFonts w:ascii="Times New Roman" w:hAnsi="Times New Roman" w:cs="Times New Roman"/>
              </w:rPr>
            </w:pPr>
          </w:p>
        </w:tc>
        <w:tc>
          <w:tcPr>
            <w:tcW w:w="964" w:type="dxa"/>
          </w:tcPr>
          <w:p w:rsidR="00605CD7" w:rsidRPr="0020560F" w:rsidRDefault="00605CD7" w:rsidP="00364B0D">
            <w:pPr>
              <w:pStyle w:val="ConsPlusNormal"/>
              <w:rPr>
                <w:rFonts w:ascii="Times New Roman" w:hAnsi="Times New Roman" w:cs="Times New Roman"/>
              </w:rPr>
            </w:pPr>
          </w:p>
        </w:tc>
        <w:tc>
          <w:tcPr>
            <w:tcW w:w="1099" w:type="dxa"/>
            <w:gridSpan w:val="2"/>
          </w:tcPr>
          <w:p w:rsidR="00605CD7" w:rsidRPr="0020560F" w:rsidRDefault="00605CD7" w:rsidP="00364B0D">
            <w:pPr>
              <w:pStyle w:val="ConsPlusNormal"/>
              <w:rPr>
                <w:rFonts w:ascii="Times New Roman" w:hAnsi="Times New Roman" w:cs="Times New Roman"/>
              </w:rPr>
            </w:pPr>
          </w:p>
        </w:tc>
        <w:tc>
          <w:tcPr>
            <w:tcW w:w="3798" w:type="dxa"/>
            <w:gridSpan w:val="4"/>
          </w:tcPr>
          <w:p w:rsidR="00605CD7" w:rsidRPr="0020560F" w:rsidRDefault="00605CD7" w:rsidP="00364B0D">
            <w:pPr>
              <w:pStyle w:val="ConsPlusNormal"/>
              <w:rPr>
                <w:rFonts w:ascii="Times New Roman" w:hAnsi="Times New Roman" w:cs="Times New Roman"/>
              </w:rPr>
            </w:pPr>
          </w:p>
        </w:tc>
        <w:tc>
          <w:tcPr>
            <w:tcW w:w="3486" w:type="dxa"/>
            <w:gridSpan w:val="5"/>
          </w:tcPr>
          <w:p w:rsidR="00605CD7" w:rsidRPr="0020560F" w:rsidRDefault="00605CD7" w:rsidP="00364B0D">
            <w:pPr>
              <w:pStyle w:val="ConsPlusNormal"/>
              <w:rPr>
                <w:rFonts w:ascii="Times New Roman" w:hAnsi="Times New Roman" w:cs="Times New Roman"/>
              </w:rPr>
            </w:pPr>
          </w:p>
        </w:tc>
        <w:tc>
          <w:tcPr>
            <w:tcW w:w="2127" w:type="dxa"/>
            <w:gridSpan w:val="2"/>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ТЕОРЕТИЧЕСКАЯ ПОДГОТОВКА, ВЫПОЛНЕНИЕ ТЕСТОВ ПО ФИЗИЧЕСКОЙ</w:t>
      </w: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ПОДГОТОВКЕ, СДАЧА КВАЛИФИКАЦИОННОГО ЗАЧЕТА (ЭКЗАМЕНА)</w:t>
      </w:r>
    </w:p>
    <w:p w:rsidR="00605CD7" w:rsidRPr="0020560F" w:rsidRDefault="00605CD7" w:rsidP="00605CD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74"/>
        <w:gridCol w:w="850"/>
        <w:gridCol w:w="851"/>
        <w:gridCol w:w="1361"/>
        <w:gridCol w:w="992"/>
        <w:gridCol w:w="992"/>
        <w:gridCol w:w="907"/>
        <w:gridCol w:w="850"/>
        <w:gridCol w:w="1361"/>
        <w:gridCol w:w="1701"/>
        <w:gridCol w:w="907"/>
        <w:gridCol w:w="1843"/>
      </w:tblGrid>
      <w:tr w:rsidR="00605CD7" w:rsidRPr="0020560F" w:rsidTr="00364B0D">
        <w:tc>
          <w:tcPr>
            <w:tcW w:w="5529" w:type="dxa"/>
            <w:gridSpan w:val="5"/>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Участие в теоретической подготовке в качестве</w:t>
            </w:r>
          </w:p>
        </w:tc>
        <w:tc>
          <w:tcPr>
            <w:tcW w:w="2891" w:type="dxa"/>
            <w:gridSpan w:val="3"/>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Сдача квалификационного зачета (экзамена)</w:t>
            </w:r>
          </w:p>
        </w:tc>
        <w:tc>
          <w:tcPr>
            <w:tcW w:w="4819" w:type="dxa"/>
            <w:gridSpan w:val="4"/>
            <w:vMerge w:val="restart"/>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Выполнение тестов по физической подготовке</w:t>
            </w:r>
          </w:p>
        </w:tc>
        <w:tc>
          <w:tcPr>
            <w:tcW w:w="1843" w:type="dxa"/>
            <w:vMerge w:val="restart"/>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Проводящая организация, дата внесения записи, подпись, фамилия и инициалы лица, ответственного за оформление карточки учета</w:t>
            </w:r>
          </w:p>
        </w:tc>
      </w:tr>
      <w:tr w:rsidR="00605CD7" w:rsidRPr="0020560F" w:rsidTr="00364B0D">
        <w:tc>
          <w:tcPr>
            <w:tcW w:w="3317" w:type="dxa"/>
            <w:gridSpan w:val="3"/>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лектора</w:t>
            </w:r>
          </w:p>
        </w:tc>
        <w:tc>
          <w:tcPr>
            <w:tcW w:w="2212" w:type="dxa"/>
            <w:gridSpan w:val="2"/>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участника</w:t>
            </w:r>
          </w:p>
        </w:tc>
        <w:tc>
          <w:tcPr>
            <w:tcW w:w="2891" w:type="dxa"/>
            <w:gridSpan w:val="3"/>
            <w:vMerge/>
          </w:tcPr>
          <w:p w:rsidR="00605CD7" w:rsidRPr="0020560F" w:rsidRDefault="00605CD7" w:rsidP="00364B0D">
            <w:pPr>
              <w:pStyle w:val="ConsPlusNormal"/>
              <w:rPr>
                <w:rFonts w:ascii="Times New Roman" w:hAnsi="Times New Roman" w:cs="Times New Roman"/>
              </w:rPr>
            </w:pPr>
          </w:p>
        </w:tc>
        <w:tc>
          <w:tcPr>
            <w:tcW w:w="4819" w:type="dxa"/>
            <w:gridSpan w:val="4"/>
            <w:vMerge/>
          </w:tcPr>
          <w:p w:rsidR="00605CD7" w:rsidRPr="0020560F" w:rsidRDefault="00605CD7" w:rsidP="00364B0D">
            <w:pPr>
              <w:pStyle w:val="ConsPlusNormal"/>
              <w:rPr>
                <w:rFonts w:ascii="Times New Roman" w:hAnsi="Times New Roman" w:cs="Times New Roman"/>
              </w:rPr>
            </w:pPr>
          </w:p>
        </w:tc>
        <w:tc>
          <w:tcPr>
            <w:tcW w:w="1843"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1474"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проведения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(адрес)</w:t>
            </w:r>
          </w:p>
        </w:tc>
        <w:tc>
          <w:tcPr>
            <w:tcW w:w="850"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оценка</w:t>
            </w:r>
          </w:p>
        </w:tc>
        <w:tc>
          <w:tcPr>
            <w:tcW w:w="851"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1361"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проведения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(адрес)</w:t>
            </w:r>
          </w:p>
        </w:tc>
        <w:tc>
          <w:tcPr>
            <w:tcW w:w="99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99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N протокола</w:t>
            </w: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оценка</w:t>
            </w:r>
          </w:p>
        </w:tc>
        <w:tc>
          <w:tcPr>
            <w:tcW w:w="850"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(число, месяц, год)</w:t>
            </w:r>
          </w:p>
        </w:tc>
        <w:tc>
          <w:tcPr>
            <w:tcW w:w="1361"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проведения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(адрес)</w:t>
            </w:r>
          </w:p>
        </w:tc>
        <w:tc>
          <w:tcPr>
            <w:tcW w:w="1701"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должность спортивного судьи, наименование теста, результат</w:t>
            </w:r>
          </w:p>
        </w:tc>
        <w:tc>
          <w:tcPr>
            <w:tcW w:w="90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оценка</w:t>
            </w:r>
          </w:p>
        </w:tc>
        <w:tc>
          <w:tcPr>
            <w:tcW w:w="1843" w:type="dxa"/>
            <w:vMerge/>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474" w:type="dxa"/>
            <w:vMerge w:val="restart"/>
            <w:vAlign w:val="center"/>
          </w:tcPr>
          <w:p w:rsidR="00605CD7" w:rsidRPr="0020560F" w:rsidRDefault="00605CD7" w:rsidP="00364B0D">
            <w:pPr>
              <w:pStyle w:val="ConsPlusNormal"/>
              <w:rPr>
                <w:rFonts w:ascii="Times New Roman" w:hAnsi="Times New Roman" w:cs="Times New Roman"/>
              </w:rPr>
            </w:pPr>
          </w:p>
        </w:tc>
        <w:tc>
          <w:tcPr>
            <w:tcW w:w="850"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851"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361" w:type="dxa"/>
            <w:vMerge w:val="restart"/>
            <w:vAlign w:val="center"/>
          </w:tcPr>
          <w:p w:rsidR="00605CD7" w:rsidRPr="0020560F" w:rsidRDefault="00605CD7" w:rsidP="00364B0D">
            <w:pPr>
              <w:pStyle w:val="ConsPlusNormal"/>
              <w:rPr>
                <w:rFonts w:ascii="Times New Roman" w:hAnsi="Times New Roman" w:cs="Times New Roman"/>
              </w:rPr>
            </w:pPr>
          </w:p>
        </w:tc>
        <w:tc>
          <w:tcPr>
            <w:tcW w:w="992"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992"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907"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850"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361" w:type="dxa"/>
            <w:vMerge w:val="restart"/>
            <w:vAlign w:val="center"/>
          </w:tcPr>
          <w:p w:rsidR="00605CD7" w:rsidRPr="0020560F" w:rsidRDefault="00605CD7" w:rsidP="00364B0D">
            <w:pPr>
              <w:pStyle w:val="ConsPlusNormal"/>
              <w:rPr>
                <w:rFonts w:ascii="Times New Roman" w:hAnsi="Times New Roman" w:cs="Times New Roman"/>
              </w:rPr>
            </w:pPr>
          </w:p>
        </w:tc>
        <w:tc>
          <w:tcPr>
            <w:tcW w:w="1701" w:type="dxa"/>
            <w:vMerge w:val="restart"/>
            <w:vAlign w:val="center"/>
          </w:tcPr>
          <w:p w:rsidR="00605CD7" w:rsidRPr="0020560F" w:rsidRDefault="00605CD7" w:rsidP="00364B0D">
            <w:pPr>
              <w:pStyle w:val="ConsPlusNormal"/>
              <w:rPr>
                <w:rFonts w:ascii="Times New Roman" w:hAnsi="Times New Roman" w:cs="Times New Roman"/>
              </w:rPr>
            </w:pPr>
          </w:p>
        </w:tc>
        <w:tc>
          <w:tcPr>
            <w:tcW w:w="907"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tcPr>
          <w:p w:rsidR="00605CD7" w:rsidRPr="0020560F" w:rsidRDefault="00605CD7" w:rsidP="00364B0D">
            <w:pPr>
              <w:pStyle w:val="ConsPlusNormal"/>
              <w:rPr>
                <w:rFonts w:ascii="Times New Roman" w:hAnsi="Times New Roman" w:cs="Times New Roman"/>
              </w:rPr>
            </w:pPr>
          </w:p>
        </w:tc>
        <w:tc>
          <w:tcPr>
            <w:tcW w:w="1474"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851"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tcPr>
          <w:p w:rsidR="00605CD7" w:rsidRPr="0020560F" w:rsidRDefault="00605CD7" w:rsidP="00364B0D">
            <w:pPr>
              <w:pStyle w:val="ConsPlusNormal"/>
              <w:rPr>
                <w:rFonts w:ascii="Times New Roman" w:hAnsi="Times New Roman" w:cs="Times New Roman"/>
              </w:rPr>
            </w:pPr>
          </w:p>
        </w:tc>
        <w:tc>
          <w:tcPr>
            <w:tcW w:w="1474"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851"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474" w:type="dxa"/>
            <w:vMerge w:val="restart"/>
            <w:vAlign w:val="center"/>
          </w:tcPr>
          <w:p w:rsidR="00605CD7" w:rsidRPr="0020560F" w:rsidRDefault="00605CD7" w:rsidP="00364B0D">
            <w:pPr>
              <w:pStyle w:val="ConsPlusNormal"/>
              <w:rPr>
                <w:rFonts w:ascii="Times New Roman" w:hAnsi="Times New Roman" w:cs="Times New Roman"/>
              </w:rPr>
            </w:pPr>
          </w:p>
        </w:tc>
        <w:tc>
          <w:tcPr>
            <w:tcW w:w="850"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851"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361" w:type="dxa"/>
            <w:vMerge w:val="restart"/>
            <w:vAlign w:val="center"/>
          </w:tcPr>
          <w:p w:rsidR="00605CD7" w:rsidRPr="0020560F" w:rsidRDefault="00605CD7" w:rsidP="00364B0D">
            <w:pPr>
              <w:pStyle w:val="ConsPlusNormal"/>
              <w:rPr>
                <w:rFonts w:ascii="Times New Roman" w:hAnsi="Times New Roman" w:cs="Times New Roman"/>
              </w:rPr>
            </w:pPr>
          </w:p>
        </w:tc>
        <w:tc>
          <w:tcPr>
            <w:tcW w:w="992"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992"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907"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850"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361" w:type="dxa"/>
            <w:vMerge w:val="restart"/>
            <w:vAlign w:val="center"/>
          </w:tcPr>
          <w:p w:rsidR="00605CD7" w:rsidRPr="0020560F" w:rsidRDefault="00605CD7" w:rsidP="00364B0D">
            <w:pPr>
              <w:pStyle w:val="ConsPlusNormal"/>
              <w:rPr>
                <w:rFonts w:ascii="Times New Roman" w:hAnsi="Times New Roman" w:cs="Times New Roman"/>
              </w:rPr>
            </w:pPr>
          </w:p>
        </w:tc>
        <w:tc>
          <w:tcPr>
            <w:tcW w:w="1701" w:type="dxa"/>
            <w:vMerge w:val="restart"/>
            <w:vAlign w:val="center"/>
          </w:tcPr>
          <w:p w:rsidR="00605CD7" w:rsidRPr="0020560F" w:rsidRDefault="00605CD7" w:rsidP="00364B0D">
            <w:pPr>
              <w:pStyle w:val="ConsPlusNormal"/>
              <w:rPr>
                <w:rFonts w:ascii="Times New Roman" w:hAnsi="Times New Roman" w:cs="Times New Roman"/>
              </w:rPr>
            </w:pPr>
          </w:p>
        </w:tc>
        <w:tc>
          <w:tcPr>
            <w:tcW w:w="907"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tcPr>
          <w:p w:rsidR="00605CD7" w:rsidRPr="0020560F" w:rsidRDefault="00605CD7" w:rsidP="00364B0D">
            <w:pPr>
              <w:pStyle w:val="ConsPlusNormal"/>
              <w:rPr>
                <w:rFonts w:ascii="Times New Roman" w:hAnsi="Times New Roman" w:cs="Times New Roman"/>
              </w:rPr>
            </w:pPr>
          </w:p>
        </w:tc>
        <w:tc>
          <w:tcPr>
            <w:tcW w:w="1474"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851"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993" w:type="dxa"/>
            <w:vMerge/>
          </w:tcPr>
          <w:p w:rsidR="00605CD7" w:rsidRPr="0020560F" w:rsidRDefault="00605CD7" w:rsidP="00364B0D">
            <w:pPr>
              <w:pStyle w:val="ConsPlusNormal"/>
              <w:rPr>
                <w:rFonts w:ascii="Times New Roman" w:hAnsi="Times New Roman" w:cs="Times New Roman"/>
              </w:rPr>
            </w:pPr>
          </w:p>
        </w:tc>
        <w:tc>
          <w:tcPr>
            <w:tcW w:w="1474"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851"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92"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850" w:type="dxa"/>
            <w:vMerge/>
          </w:tcPr>
          <w:p w:rsidR="00605CD7" w:rsidRPr="0020560F" w:rsidRDefault="00605CD7" w:rsidP="00364B0D">
            <w:pPr>
              <w:pStyle w:val="ConsPlusNormal"/>
              <w:rPr>
                <w:rFonts w:ascii="Times New Roman" w:hAnsi="Times New Roman" w:cs="Times New Roman"/>
              </w:rPr>
            </w:pPr>
          </w:p>
        </w:tc>
        <w:tc>
          <w:tcPr>
            <w:tcW w:w="1361" w:type="dxa"/>
            <w:vMerge/>
          </w:tcPr>
          <w:p w:rsidR="00605CD7" w:rsidRPr="0020560F" w:rsidRDefault="00605CD7" w:rsidP="00364B0D">
            <w:pPr>
              <w:pStyle w:val="ConsPlusNormal"/>
              <w:rPr>
                <w:rFonts w:ascii="Times New Roman" w:hAnsi="Times New Roman" w:cs="Times New Roman"/>
              </w:rPr>
            </w:pPr>
          </w:p>
        </w:tc>
        <w:tc>
          <w:tcPr>
            <w:tcW w:w="1701" w:type="dxa"/>
            <w:vMerge/>
          </w:tcPr>
          <w:p w:rsidR="00605CD7" w:rsidRPr="0020560F" w:rsidRDefault="00605CD7" w:rsidP="00364B0D">
            <w:pPr>
              <w:pStyle w:val="ConsPlusNormal"/>
              <w:rPr>
                <w:rFonts w:ascii="Times New Roman" w:hAnsi="Times New Roman" w:cs="Times New Roman"/>
              </w:rPr>
            </w:pPr>
          </w:p>
        </w:tc>
        <w:tc>
          <w:tcPr>
            <w:tcW w:w="907" w:type="dxa"/>
            <w:vMerge/>
          </w:tcPr>
          <w:p w:rsidR="00605CD7" w:rsidRPr="0020560F" w:rsidRDefault="00605CD7" w:rsidP="00364B0D">
            <w:pPr>
              <w:pStyle w:val="ConsPlusNormal"/>
              <w:rPr>
                <w:rFonts w:ascii="Times New Roman" w:hAnsi="Times New Roman" w:cs="Times New Roman"/>
              </w:rPr>
            </w:pPr>
          </w:p>
        </w:tc>
        <w:tc>
          <w:tcPr>
            <w:tcW w:w="1843" w:type="dxa"/>
            <w:vAlign w:val="center"/>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jc w:val="center"/>
        <w:rPr>
          <w:rFonts w:ascii="Times New Roman" w:hAnsi="Times New Roman" w:cs="Times New Roman"/>
        </w:rPr>
      </w:pPr>
      <w:r w:rsidRPr="0020560F">
        <w:rPr>
          <w:rFonts w:ascii="Times New Roman" w:hAnsi="Times New Roman" w:cs="Times New Roman"/>
        </w:rPr>
        <w:t>ПРАКТИКА СУДЕЙСТВА ОФИЦИАЛЬНЫХ СПОРТИВНЫХ СОРЕВНОВАНИЙ</w:t>
      </w:r>
    </w:p>
    <w:p w:rsidR="00605CD7" w:rsidRPr="0020560F" w:rsidRDefault="00605CD7" w:rsidP="00605CD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552"/>
        <w:gridCol w:w="3685"/>
        <w:gridCol w:w="1276"/>
        <w:gridCol w:w="3005"/>
      </w:tblGrid>
      <w:tr w:rsidR="00605CD7" w:rsidRPr="0020560F" w:rsidTr="00364B0D">
        <w:tc>
          <w:tcPr>
            <w:tcW w:w="2268"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проведения</w:t>
            </w:r>
          </w:p>
        </w:tc>
        <w:tc>
          <w:tcPr>
            <w:tcW w:w="2268"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Место проведения</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(адрес)</w:t>
            </w:r>
          </w:p>
        </w:tc>
        <w:tc>
          <w:tcPr>
            <w:tcW w:w="2552"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должности спортивного судьи</w:t>
            </w:r>
          </w:p>
        </w:tc>
        <w:tc>
          <w:tcPr>
            <w:tcW w:w="3685"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и статус официальных спортивных соревнований, вид программы</w:t>
            </w:r>
          </w:p>
        </w:tc>
        <w:tc>
          <w:tcPr>
            <w:tcW w:w="1276"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Оценка</w:t>
            </w:r>
          </w:p>
        </w:tc>
        <w:tc>
          <w:tcPr>
            <w:tcW w:w="3005"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Дата внесения записи, подпись, фамилия и инициалы лица, ответственного за оформление карточки учета</w:t>
            </w:r>
          </w:p>
        </w:tc>
      </w:tr>
      <w:tr w:rsidR="00605CD7" w:rsidRPr="0020560F" w:rsidTr="00364B0D">
        <w:tc>
          <w:tcPr>
            <w:tcW w:w="2268"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2268" w:type="dxa"/>
            <w:vMerge w:val="restart"/>
            <w:vAlign w:val="center"/>
          </w:tcPr>
          <w:p w:rsidR="00605CD7" w:rsidRPr="0020560F" w:rsidRDefault="00605CD7" w:rsidP="00364B0D">
            <w:pPr>
              <w:pStyle w:val="ConsPlusNormal"/>
              <w:rPr>
                <w:rFonts w:ascii="Times New Roman" w:hAnsi="Times New Roman" w:cs="Times New Roman"/>
              </w:rPr>
            </w:pPr>
          </w:p>
        </w:tc>
        <w:tc>
          <w:tcPr>
            <w:tcW w:w="2552" w:type="dxa"/>
            <w:vMerge w:val="restart"/>
            <w:vAlign w:val="center"/>
          </w:tcPr>
          <w:p w:rsidR="00605CD7" w:rsidRPr="0020560F" w:rsidRDefault="00605CD7" w:rsidP="00364B0D">
            <w:pPr>
              <w:pStyle w:val="ConsPlusNormal"/>
              <w:rPr>
                <w:rFonts w:ascii="Times New Roman" w:hAnsi="Times New Roman" w:cs="Times New Roman"/>
              </w:rPr>
            </w:pPr>
          </w:p>
        </w:tc>
        <w:tc>
          <w:tcPr>
            <w:tcW w:w="3685" w:type="dxa"/>
            <w:vMerge w:val="restart"/>
            <w:vAlign w:val="center"/>
          </w:tcPr>
          <w:p w:rsidR="00605CD7" w:rsidRPr="0020560F" w:rsidRDefault="00605CD7" w:rsidP="00364B0D">
            <w:pPr>
              <w:pStyle w:val="ConsPlusNormal"/>
              <w:rPr>
                <w:rFonts w:ascii="Times New Roman" w:hAnsi="Times New Roman" w:cs="Times New Roman"/>
              </w:rPr>
            </w:pPr>
          </w:p>
        </w:tc>
        <w:tc>
          <w:tcPr>
            <w:tcW w:w="1276"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tcPr>
          <w:p w:rsidR="00605CD7" w:rsidRPr="0020560F" w:rsidRDefault="00605CD7" w:rsidP="00364B0D">
            <w:pPr>
              <w:pStyle w:val="ConsPlusNormal"/>
              <w:rPr>
                <w:rFonts w:ascii="Times New Roman" w:hAnsi="Times New Roman" w:cs="Times New Roman"/>
              </w:rPr>
            </w:pPr>
          </w:p>
        </w:tc>
        <w:tc>
          <w:tcPr>
            <w:tcW w:w="2268" w:type="dxa"/>
            <w:vMerge/>
          </w:tcPr>
          <w:p w:rsidR="00605CD7" w:rsidRPr="0020560F" w:rsidRDefault="00605CD7" w:rsidP="00364B0D">
            <w:pPr>
              <w:pStyle w:val="ConsPlusNormal"/>
              <w:rPr>
                <w:rFonts w:ascii="Times New Roman" w:hAnsi="Times New Roman" w:cs="Times New Roman"/>
              </w:rPr>
            </w:pPr>
          </w:p>
        </w:tc>
        <w:tc>
          <w:tcPr>
            <w:tcW w:w="2552" w:type="dxa"/>
            <w:vMerge/>
          </w:tcPr>
          <w:p w:rsidR="00605CD7" w:rsidRPr="0020560F" w:rsidRDefault="00605CD7" w:rsidP="00364B0D">
            <w:pPr>
              <w:pStyle w:val="ConsPlusNormal"/>
              <w:rPr>
                <w:rFonts w:ascii="Times New Roman" w:hAnsi="Times New Roman" w:cs="Times New Roman"/>
              </w:rPr>
            </w:pPr>
          </w:p>
        </w:tc>
        <w:tc>
          <w:tcPr>
            <w:tcW w:w="3685" w:type="dxa"/>
            <w:vMerge/>
          </w:tcPr>
          <w:p w:rsidR="00605CD7" w:rsidRPr="0020560F" w:rsidRDefault="00605CD7" w:rsidP="00364B0D">
            <w:pPr>
              <w:pStyle w:val="ConsPlusNormal"/>
              <w:rPr>
                <w:rFonts w:ascii="Times New Roman" w:hAnsi="Times New Roman" w:cs="Times New Roman"/>
              </w:rPr>
            </w:pPr>
          </w:p>
        </w:tc>
        <w:tc>
          <w:tcPr>
            <w:tcW w:w="1276" w:type="dxa"/>
            <w:vMerge/>
          </w:tcPr>
          <w:p w:rsidR="00605CD7" w:rsidRPr="0020560F" w:rsidRDefault="00605CD7" w:rsidP="00364B0D">
            <w:pPr>
              <w:pStyle w:val="ConsPlusNormal"/>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2268" w:type="dxa"/>
            <w:vMerge w:val="restart"/>
            <w:vAlign w:val="center"/>
          </w:tcPr>
          <w:p w:rsidR="00605CD7" w:rsidRPr="0020560F" w:rsidRDefault="00605CD7" w:rsidP="00364B0D">
            <w:pPr>
              <w:pStyle w:val="ConsPlusNormal"/>
              <w:rPr>
                <w:rFonts w:ascii="Times New Roman" w:hAnsi="Times New Roman" w:cs="Times New Roman"/>
              </w:rPr>
            </w:pPr>
          </w:p>
        </w:tc>
        <w:tc>
          <w:tcPr>
            <w:tcW w:w="2552" w:type="dxa"/>
            <w:vMerge w:val="restart"/>
            <w:vAlign w:val="center"/>
          </w:tcPr>
          <w:p w:rsidR="00605CD7" w:rsidRPr="0020560F" w:rsidRDefault="00605CD7" w:rsidP="00364B0D">
            <w:pPr>
              <w:pStyle w:val="ConsPlusNormal"/>
              <w:rPr>
                <w:rFonts w:ascii="Times New Roman" w:hAnsi="Times New Roman" w:cs="Times New Roman"/>
              </w:rPr>
            </w:pPr>
          </w:p>
        </w:tc>
        <w:tc>
          <w:tcPr>
            <w:tcW w:w="3685" w:type="dxa"/>
            <w:vMerge w:val="restart"/>
            <w:vAlign w:val="center"/>
          </w:tcPr>
          <w:p w:rsidR="00605CD7" w:rsidRPr="0020560F" w:rsidRDefault="00605CD7" w:rsidP="00364B0D">
            <w:pPr>
              <w:pStyle w:val="ConsPlusNormal"/>
              <w:rPr>
                <w:rFonts w:ascii="Times New Roman" w:hAnsi="Times New Roman" w:cs="Times New Roman"/>
              </w:rPr>
            </w:pPr>
          </w:p>
        </w:tc>
        <w:tc>
          <w:tcPr>
            <w:tcW w:w="1276"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tcPr>
          <w:p w:rsidR="00605CD7" w:rsidRPr="0020560F" w:rsidRDefault="00605CD7" w:rsidP="00364B0D">
            <w:pPr>
              <w:pStyle w:val="ConsPlusNormal"/>
              <w:rPr>
                <w:rFonts w:ascii="Times New Roman" w:hAnsi="Times New Roman" w:cs="Times New Roman"/>
              </w:rPr>
            </w:pPr>
          </w:p>
        </w:tc>
        <w:tc>
          <w:tcPr>
            <w:tcW w:w="2268" w:type="dxa"/>
            <w:vMerge/>
          </w:tcPr>
          <w:p w:rsidR="00605CD7" w:rsidRPr="0020560F" w:rsidRDefault="00605CD7" w:rsidP="00364B0D">
            <w:pPr>
              <w:pStyle w:val="ConsPlusNormal"/>
              <w:rPr>
                <w:rFonts w:ascii="Times New Roman" w:hAnsi="Times New Roman" w:cs="Times New Roman"/>
              </w:rPr>
            </w:pPr>
          </w:p>
        </w:tc>
        <w:tc>
          <w:tcPr>
            <w:tcW w:w="2552" w:type="dxa"/>
            <w:vMerge/>
          </w:tcPr>
          <w:p w:rsidR="00605CD7" w:rsidRPr="0020560F" w:rsidRDefault="00605CD7" w:rsidP="00364B0D">
            <w:pPr>
              <w:pStyle w:val="ConsPlusNormal"/>
              <w:rPr>
                <w:rFonts w:ascii="Times New Roman" w:hAnsi="Times New Roman" w:cs="Times New Roman"/>
              </w:rPr>
            </w:pPr>
          </w:p>
        </w:tc>
        <w:tc>
          <w:tcPr>
            <w:tcW w:w="3685" w:type="dxa"/>
            <w:vMerge/>
          </w:tcPr>
          <w:p w:rsidR="00605CD7" w:rsidRPr="0020560F" w:rsidRDefault="00605CD7" w:rsidP="00364B0D">
            <w:pPr>
              <w:pStyle w:val="ConsPlusNormal"/>
              <w:rPr>
                <w:rFonts w:ascii="Times New Roman" w:hAnsi="Times New Roman" w:cs="Times New Roman"/>
              </w:rPr>
            </w:pPr>
          </w:p>
        </w:tc>
        <w:tc>
          <w:tcPr>
            <w:tcW w:w="1276" w:type="dxa"/>
            <w:vMerge/>
          </w:tcPr>
          <w:p w:rsidR="00605CD7" w:rsidRPr="0020560F" w:rsidRDefault="00605CD7" w:rsidP="00364B0D">
            <w:pPr>
              <w:pStyle w:val="ConsPlusNormal"/>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2268" w:type="dxa"/>
            <w:vMerge w:val="restart"/>
            <w:vAlign w:val="center"/>
          </w:tcPr>
          <w:p w:rsidR="00605CD7" w:rsidRPr="0020560F" w:rsidRDefault="00605CD7" w:rsidP="00364B0D">
            <w:pPr>
              <w:pStyle w:val="ConsPlusNormal"/>
              <w:rPr>
                <w:rFonts w:ascii="Times New Roman" w:hAnsi="Times New Roman" w:cs="Times New Roman"/>
              </w:rPr>
            </w:pPr>
          </w:p>
        </w:tc>
        <w:tc>
          <w:tcPr>
            <w:tcW w:w="2552" w:type="dxa"/>
            <w:vMerge w:val="restart"/>
            <w:vAlign w:val="center"/>
          </w:tcPr>
          <w:p w:rsidR="00605CD7" w:rsidRPr="0020560F" w:rsidRDefault="00605CD7" w:rsidP="00364B0D">
            <w:pPr>
              <w:pStyle w:val="ConsPlusNormal"/>
              <w:rPr>
                <w:rFonts w:ascii="Times New Roman" w:hAnsi="Times New Roman" w:cs="Times New Roman"/>
              </w:rPr>
            </w:pPr>
          </w:p>
        </w:tc>
        <w:tc>
          <w:tcPr>
            <w:tcW w:w="3685" w:type="dxa"/>
            <w:vMerge w:val="restart"/>
            <w:vAlign w:val="center"/>
          </w:tcPr>
          <w:p w:rsidR="00605CD7" w:rsidRPr="0020560F" w:rsidRDefault="00605CD7" w:rsidP="00364B0D">
            <w:pPr>
              <w:pStyle w:val="ConsPlusNormal"/>
              <w:rPr>
                <w:rFonts w:ascii="Times New Roman" w:hAnsi="Times New Roman" w:cs="Times New Roman"/>
              </w:rPr>
            </w:pPr>
          </w:p>
        </w:tc>
        <w:tc>
          <w:tcPr>
            <w:tcW w:w="1276"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tcPr>
          <w:p w:rsidR="00605CD7" w:rsidRPr="0020560F" w:rsidRDefault="00605CD7" w:rsidP="00364B0D">
            <w:pPr>
              <w:pStyle w:val="ConsPlusNormal"/>
              <w:rPr>
                <w:rFonts w:ascii="Times New Roman" w:hAnsi="Times New Roman" w:cs="Times New Roman"/>
              </w:rPr>
            </w:pPr>
          </w:p>
        </w:tc>
        <w:tc>
          <w:tcPr>
            <w:tcW w:w="2268" w:type="dxa"/>
            <w:vMerge/>
          </w:tcPr>
          <w:p w:rsidR="00605CD7" w:rsidRPr="0020560F" w:rsidRDefault="00605CD7" w:rsidP="00364B0D">
            <w:pPr>
              <w:pStyle w:val="ConsPlusNormal"/>
              <w:rPr>
                <w:rFonts w:ascii="Times New Roman" w:hAnsi="Times New Roman" w:cs="Times New Roman"/>
              </w:rPr>
            </w:pPr>
          </w:p>
        </w:tc>
        <w:tc>
          <w:tcPr>
            <w:tcW w:w="2552" w:type="dxa"/>
            <w:vMerge/>
          </w:tcPr>
          <w:p w:rsidR="00605CD7" w:rsidRPr="0020560F" w:rsidRDefault="00605CD7" w:rsidP="00364B0D">
            <w:pPr>
              <w:pStyle w:val="ConsPlusNormal"/>
              <w:rPr>
                <w:rFonts w:ascii="Times New Roman" w:hAnsi="Times New Roman" w:cs="Times New Roman"/>
              </w:rPr>
            </w:pPr>
          </w:p>
        </w:tc>
        <w:tc>
          <w:tcPr>
            <w:tcW w:w="3685" w:type="dxa"/>
            <w:vMerge/>
          </w:tcPr>
          <w:p w:rsidR="00605CD7" w:rsidRPr="0020560F" w:rsidRDefault="00605CD7" w:rsidP="00364B0D">
            <w:pPr>
              <w:pStyle w:val="ConsPlusNormal"/>
              <w:rPr>
                <w:rFonts w:ascii="Times New Roman" w:hAnsi="Times New Roman" w:cs="Times New Roman"/>
              </w:rPr>
            </w:pPr>
          </w:p>
        </w:tc>
        <w:tc>
          <w:tcPr>
            <w:tcW w:w="1276" w:type="dxa"/>
            <w:vMerge/>
          </w:tcPr>
          <w:p w:rsidR="00605CD7" w:rsidRPr="0020560F" w:rsidRDefault="00605CD7" w:rsidP="00364B0D">
            <w:pPr>
              <w:pStyle w:val="ConsPlusNormal"/>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2268" w:type="dxa"/>
            <w:vMerge w:val="restart"/>
            <w:vAlign w:val="center"/>
          </w:tcPr>
          <w:p w:rsidR="00605CD7" w:rsidRPr="0020560F" w:rsidRDefault="00605CD7" w:rsidP="00364B0D">
            <w:pPr>
              <w:pStyle w:val="ConsPlusNormal"/>
              <w:rPr>
                <w:rFonts w:ascii="Times New Roman" w:hAnsi="Times New Roman" w:cs="Times New Roman"/>
              </w:rPr>
            </w:pPr>
          </w:p>
        </w:tc>
        <w:tc>
          <w:tcPr>
            <w:tcW w:w="2552" w:type="dxa"/>
            <w:vMerge w:val="restart"/>
            <w:vAlign w:val="center"/>
          </w:tcPr>
          <w:p w:rsidR="00605CD7" w:rsidRPr="0020560F" w:rsidRDefault="00605CD7" w:rsidP="00364B0D">
            <w:pPr>
              <w:pStyle w:val="ConsPlusNormal"/>
              <w:rPr>
                <w:rFonts w:ascii="Times New Roman" w:hAnsi="Times New Roman" w:cs="Times New Roman"/>
              </w:rPr>
            </w:pPr>
          </w:p>
        </w:tc>
        <w:tc>
          <w:tcPr>
            <w:tcW w:w="3685" w:type="dxa"/>
            <w:vMerge w:val="restart"/>
            <w:vAlign w:val="center"/>
          </w:tcPr>
          <w:p w:rsidR="00605CD7" w:rsidRPr="0020560F" w:rsidRDefault="00605CD7" w:rsidP="00364B0D">
            <w:pPr>
              <w:pStyle w:val="ConsPlusNormal"/>
              <w:rPr>
                <w:rFonts w:ascii="Times New Roman" w:hAnsi="Times New Roman" w:cs="Times New Roman"/>
              </w:rPr>
            </w:pPr>
          </w:p>
        </w:tc>
        <w:tc>
          <w:tcPr>
            <w:tcW w:w="1276"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tcPr>
          <w:p w:rsidR="00605CD7" w:rsidRPr="0020560F" w:rsidRDefault="00605CD7" w:rsidP="00364B0D">
            <w:pPr>
              <w:pStyle w:val="ConsPlusNormal"/>
              <w:rPr>
                <w:rFonts w:ascii="Times New Roman" w:hAnsi="Times New Roman" w:cs="Times New Roman"/>
              </w:rPr>
            </w:pPr>
          </w:p>
        </w:tc>
        <w:tc>
          <w:tcPr>
            <w:tcW w:w="2268" w:type="dxa"/>
            <w:vMerge/>
          </w:tcPr>
          <w:p w:rsidR="00605CD7" w:rsidRPr="0020560F" w:rsidRDefault="00605CD7" w:rsidP="00364B0D">
            <w:pPr>
              <w:pStyle w:val="ConsPlusNormal"/>
              <w:rPr>
                <w:rFonts w:ascii="Times New Roman" w:hAnsi="Times New Roman" w:cs="Times New Roman"/>
              </w:rPr>
            </w:pPr>
          </w:p>
        </w:tc>
        <w:tc>
          <w:tcPr>
            <w:tcW w:w="2552" w:type="dxa"/>
            <w:vMerge/>
          </w:tcPr>
          <w:p w:rsidR="00605CD7" w:rsidRPr="0020560F" w:rsidRDefault="00605CD7" w:rsidP="00364B0D">
            <w:pPr>
              <w:pStyle w:val="ConsPlusNormal"/>
              <w:rPr>
                <w:rFonts w:ascii="Times New Roman" w:hAnsi="Times New Roman" w:cs="Times New Roman"/>
              </w:rPr>
            </w:pPr>
          </w:p>
        </w:tc>
        <w:tc>
          <w:tcPr>
            <w:tcW w:w="3685" w:type="dxa"/>
            <w:vMerge/>
          </w:tcPr>
          <w:p w:rsidR="00605CD7" w:rsidRPr="0020560F" w:rsidRDefault="00605CD7" w:rsidP="00364B0D">
            <w:pPr>
              <w:pStyle w:val="ConsPlusNormal"/>
              <w:rPr>
                <w:rFonts w:ascii="Times New Roman" w:hAnsi="Times New Roman" w:cs="Times New Roman"/>
              </w:rPr>
            </w:pPr>
          </w:p>
        </w:tc>
        <w:tc>
          <w:tcPr>
            <w:tcW w:w="1276" w:type="dxa"/>
            <w:vMerge/>
          </w:tcPr>
          <w:p w:rsidR="00605CD7" w:rsidRPr="0020560F" w:rsidRDefault="00605CD7" w:rsidP="00364B0D">
            <w:pPr>
              <w:pStyle w:val="ConsPlusNormal"/>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2268" w:type="dxa"/>
            <w:vMerge w:val="restart"/>
            <w:vAlign w:val="center"/>
          </w:tcPr>
          <w:p w:rsidR="00605CD7" w:rsidRPr="0020560F" w:rsidRDefault="00605CD7" w:rsidP="00364B0D">
            <w:pPr>
              <w:pStyle w:val="ConsPlusNormal"/>
              <w:rPr>
                <w:rFonts w:ascii="Times New Roman" w:hAnsi="Times New Roman" w:cs="Times New Roman"/>
              </w:rPr>
            </w:pPr>
          </w:p>
        </w:tc>
        <w:tc>
          <w:tcPr>
            <w:tcW w:w="2552" w:type="dxa"/>
            <w:vMerge w:val="restart"/>
            <w:vAlign w:val="center"/>
          </w:tcPr>
          <w:p w:rsidR="00605CD7" w:rsidRPr="0020560F" w:rsidRDefault="00605CD7" w:rsidP="00364B0D">
            <w:pPr>
              <w:pStyle w:val="ConsPlusNormal"/>
              <w:rPr>
                <w:rFonts w:ascii="Times New Roman" w:hAnsi="Times New Roman" w:cs="Times New Roman"/>
              </w:rPr>
            </w:pPr>
          </w:p>
        </w:tc>
        <w:tc>
          <w:tcPr>
            <w:tcW w:w="3685" w:type="dxa"/>
            <w:vMerge w:val="restart"/>
            <w:vAlign w:val="center"/>
          </w:tcPr>
          <w:p w:rsidR="00605CD7" w:rsidRPr="0020560F" w:rsidRDefault="00605CD7" w:rsidP="00364B0D">
            <w:pPr>
              <w:pStyle w:val="ConsPlusNormal"/>
              <w:rPr>
                <w:rFonts w:ascii="Times New Roman" w:hAnsi="Times New Roman" w:cs="Times New Roman"/>
              </w:rPr>
            </w:pPr>
          </w:p>
        </w:tc>
        <w:tc>
          <w:tcPr>
            <w:tcW w:w="1276" w:type="dxa"/>
            <w:vMerge w:val="restart"/>
            <w:vAlign w:val="center"/>
          </w:tcPr>
          <w:p w:rsidR="00605CD7" w:rsidRPr="0020560F" w:rsidRDefault="00605CD7" w:rsidP="00364B0D">
            <w:pPr>
              <w:pStyle w:val="ConsPlusNormal"/>
              <w:jc w:val="center"/>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r w:rsidR="00605CD7" w:rsidRPr="0020560F" w:rsidTr="00364B0D">
        <w:tc>
          <w:tcPr>
            <w:tcW w:w="2268" w:type="dxa"/>
            <w:vMerge/>
          </w:tcPr>
          <w:p w:rsidR="00605CD7" w:rsidRPr="0020560F" w:rsidRDefault="00605CD7" w:rsidP="00364B0D">
            <w:pPr>
              <w:pStyle w:val="ConsPlusNormal"/>
              <w:rPr>
                <w:rFonts w:ascii="Times New Roman" w:hAnsi="Times New Roman" w:cs="Times New Roman"/>
              </w:rPr>
            </w:pPr>
          </w:p>
        </w:tc>
        <w:tc>
          <w:tcPr>
            <w:tcW w:w="2268" w:type="dxa"/>
            <w:vMerge/>
          </w:tcPr>
          <w:p w:rsidR="00605CD7" w:rsidRPr="0020560F" w:rsidRDefault="00605CD7" w:rsidP="00364B0D">
            <w:pPr>
              <w:pStyle w:val="ConsPlusNormal"/>
              <w:rPr>
                <w:rFonts w:ascii="Times New Roman" w:hAnsi="Times New Roman" w:cs="Times New Roman"/>
              </w:rPr>
            </w:pPr>
          </w:p>
        </w:tc>
        <w:tc>
          <w:tcPr>
            <w:tcW w:w="2552" w:type="dxa"/>
            <w:vMerge/>
          </w:tcPr>
          <w:p w:rsidR="00605CD7" w:rsidRPr="0020560F" w:rsidRDefault="00605CD7" w:rsidP="00364B0D">
            <w:pPr>
              <w:pStyle w:val="ConsPlusNormal"/>
              <w:rPr>
                <w:rFonts w:ascii="Times New Roman" w:hAnsi="Times New Roman" w:cs="Times New Roman"/>
              </w:rPr>
            </w:pPr>
          </w:p>
        </w:tc>
        <w:tc>
          <w:tcPr>
            <w:tcW w:w="3685" w:type="dxa"/>
            <w:vMerge/>
          </w:tcPr>
          <w:p w:rsidR="00605CD7" w:rsidRPr="0020560F" w:rsidRDefault="00605CD7" w:rsidP="00364B0D">
            <w:pPr>
              <w:pStyle w:val="ConsPlusNormal"/>
              <w:rPr>
                <w:rFonts w:ascii="Times New Roman" w:hAnsi="Times New Roman" w:cs="Times New Roman"/>
              </w:rPr>
            </w:pPr>
          </w:p>
        </w:tc>
        <w:tc>
          <w:tcPr>
            <w:tcW w:w="1276" w:type="dxa"/>
            <w:vMerge/>
          </w:tcPr>
          <w:p w:rsidR="00605CD7" w:rsidRPr="0020560F" w:rsidRDefault="00605CD7" w:rsidP="00364B0D">
            <w:pPr>
              <w:pStyle w:val="ConsPlusNormal"/>
              <w:rPr>
                <w:rFonts w:ascii="Times New Roman" w:hAnsi="Times New Roman" w:cs="Times New Roman"/>
              </w:rPr>
            </w:pPr>
          </w:p>
        </w:tc>
        <w:tc>
          <w:tcPr>
            <w:tcW w:w="3005" w:type="dxa"/>
            <w:vAlign w:val="center"/>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Копия верна ____________________ ______________________ 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Должность Фамилия, инициалы М.П. (при наличии)</w:t>
      </w:r>
    </w:p>
    <w:p w:rsidR="00605CD7" w:rsidRPr="0020560F" w:rsidRDefault="00605CD7" w:rsidP="00605CD7">
      <w:pPr>
        <w:pStyle w:val="ConsPlusNormal"/>
        <w:rPr>
          <w:rFonts w:ascii="Times New Roman" w:hAnsi="Times New Roman" w:cs="Times New Roman"/>
        </w:rPr>
        <w:sectPr w:rsidR="00605CD7" w:rsidRPr="0020560F">
          <w:pgSz w:w="16838" w:h="11905" w:orient="landscape"/>
          <w:pgMar w:top="1701" w:right="1134" w:bottom="850" w:left="1134" w:header="0" w:footer="0" w:gutter="0"/>
          <w:cols w:space="720"/>
          <w:titlePg/>
        </w:sect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5</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605CD7" w:rsidRPr="0020560F" w:rsidRDefault="00605CD7" w:rsidP="00605CD7">
      <w:pPr>
        <w:pStyle w:val="ConsPlusNormal"/>
        <w:jc w:val="center"/>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органа местного самоуправления)</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Кому: ___________________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bookmarkStart w:id="18" w:name="P2039"/>
      <w:bookmarkEnd w:id="18"/>
      <w:r w:rsidRPr="0020560F">
        <w:rPr>
          <w:rFonts w:ascii="Times New Roman" w:hAnsi="Times New Roman" w:cs="Times New Roman"/>
        </w:rPr>
        <w:t xml:space="preserve">                                  РЕШЕНИЕ</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об отказе в приеме документов, необходимых</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для предоставления муниципальной услуги "Присвоение</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квалификационной категории спортивных судей"</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от ______________ N ______________</w:t>
      </w:r>
    </w:p>
    <w:p w:rsidR="00605CD7" w:rsidRPr="0020560F" w:rsidRDefault="00605CD7" w:rsidP="00605CD7">
      <w:pPr>
        <w:pStyle w:val="ConsPlusNonformat"/>
        <w:jc w:val="both"/>
        <w:rPr>
          <w:rFonts w:ascii="Times New Roman" w:hAnsi="Times New Roman" w:cs="Times New Roman"/>
        </w:rPr>
      </w:pP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Рассмотрев Ваше заявление от ___________ N ____________ и прилагаемые к</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нему документы, руководствуясь </w:t>
      </w:r>
      <w:hyperlink r:id="rId33">
        <w:r w:rsidRPr="0020560F">
          <w:rPr>
            <w:rFonts w:ascii="Times New Roman" w:hAnsi="Times New Roman" w:cs="Times New Roman"/>
            <w:color w:val="0000FF"/>
          </w:rPr>
          <w:t>Положением</w:t>
        </w:r>
      </w:hyperlink>
      <w:r w:rsidRPr="0020560F">
        <w:rPr>
          <w:rFonts w:ascii="Times New Roman" w:hAnsi="Times New Roman" w:cs="Times New Roman"/>
        </w:rPr>
        <w:t xml:space="preserve"> о спортивных судьях, утвержденным</w:t>
      </w:r>
    </w:p>
    <w:p w:rsidR="00605CD7" w:rsidRPr="0020560F" w:rsidRDefault="00605CD7" w:rsidP="00605CD7">
      <w:pPr>
        <w:pStyle w:val="ConsPlusNonformat"/>
        <w:jc w:val="both"/>
        <w:rPr>
          <w:rFonts w:ascii="Times New Roman" w:hAnsi="Times New Roman" w:cs="Times New Roman"/>
        </w:rPr>
      </w:pPr>
      <w:proofErr w:type="gramStart"/>
      <w:r w:rsidRPr="0020560F">
        <w:rPr>
          <w:rFonts w:ascii="Times New Roman" w:hAnsi="Times New Roman" w:cs="Times New Roman"/>
        </w:rPr>
        <w:t>приказом  Министерства</w:t>
      </w:r>
      <w:proofErr w:type="gramEnd"/>
      <w:r w:rsidRPr="0020560F">
        <w:rPr>
          <w:rFonts w:ascii="Times New Roman" w:hAnsi="Times New Roman" w:cs="Times New Roman"/>
        </w:rPr>
        <w:t xml:space="preserve">  спорта  Российской  Федерации  от 28.02.2017 N 134,</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Уполномоченным органом</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___________________________________________________________________________</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(Наименование органа местного самоуправления)</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 xml:space="preserve">    </w:t>
      </w:r>
      <w:proofErr w:type="gramStart"/>
      <w:r w:rsidRPr="0020560F">
        <w:rPr>
          <w:rFonts w:ascii="Times New Roman" w:hAnsi="Times New Roman" w:cs="Times New Roman"/>
        </w:rPr>
        <w:t>принято  решение</w:t>
      </w:r>
      <w:proofErr w:type="gramEnd"/>
      <w:r w:rsidRPr="0020560F">
        <w:rPr>
          <w:rFonts w:ascii="Times New Roman" w:hAnsi="Times New Roman" w:cs="Times New Roman"/>
        </w:rPr>
        <w:t xml:space="preserve">  об  отказе  в  приеме  и  регистрации  документов  по</w:t>
      </w:r>
    </w:p>
    <w:p w:rsidR="00605CD7" w:rsidRPr="0020560F" w:rsidRDefault="00605CD7" w:rsidP="00605CD7">
      <w:pPr>
        <w:pStyle w:val="ConsPlusNonformat"/>
        <w:jc w:val="both"/>
        <w:rPr>
          <w:rFonts w:ascii="Times New Roman" w:hAnsi="Times New Roman" w:cs="Times New Roman"/>
        </w:rPr>
      </w:pPr>
      <w:r w:rsidRPr="0020560F">
        <w:rPr>
          <w:rFonts w:ascii="Times New Roman" w:hAnsi="Times New Roman" w:cs="Times New Roman"/>
        </w:rPr>
        <w:t>следующим основаниям:</w:t>
      </w:r>
    </w:p>
    <w:p w:rsidR="00605CD7" w:rsidRPr="0020560F" w:rsidRDefault="00605CD7" w:rsidP="00605C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572"/>
        <w:gridCol w:w="4025"/>
      </w:tblGrid>
      <w:tr w:rsidR="00605CD7" w:rsidRPr="0020560F" w:rsidTr="00364B0D">
        <w:tc>
          <w:tcPr>
            <w:tcW w:w="1474"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N пункта Административного регламента</w:t>
            </w:r>
          </w:p>
        </w:tc>
        <w:tc>
          <w:tcPr>
            <w:tcW w:w="3572"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Наименование основания для отказа в соответствии с единым стандартом</w:t>
            </w:r>
          </w:p>
        </w:tc>
        <w:tc>
          <w:tcPr>
            <w:tcW w:w="4025" w:type="dxa"/>
            <w:vAlign w:val="center"/>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Разъяснение причин отказа в предоставлении муниципальной услуги</w:t>
            </w:r>
          </w:p>
        </w:tc>
      </w:tr>
      <w:tr w:rsidR="00605CD7" w:rsidRPr="0020560F" w:rsidTr="00364B0D">
        <w:tc>
          <w:tcPr>
            <w:tcW w:w="1474" w:type="dxa"/>
          </w:tcPr>
          <w:p w:rsidR="00605CD7" w:rsidRPr="0020560F" w:rsidRDefault="00605CD7" w:rsidP="00364B0D">
            <w:pPr>
              <w:pStyle w:val="ConsPlusNormal"/>
              <w:rPr>
                <w:rFonts w:ascii="Times New Roman" w:hAnsi="Times New Roman" w:cs="Times New Roman"/>
              </w:rPr>
            </w:pPr>
          </w:p>
        </w:tc>
        <w:tc>
          <w:tcPr>
            <w:tcW w:w="3572" w:type="dxa"/>
          </w:tcPr>
          <w:p w:rsidR="00605CD7" w:rsidRPr="0020560F" w:rsidRDefault="00605CD7" w:rsidP="00364B0D">
            <w:pPr>
              <w:pStyle w:val="ConsPlusNormal"/>
              <w:rPr>
                <w:rFonts w:ascii="Times New Roman" w:hAnsi="Times New Roman" w:cs="Times New Roman"/>
              </w:rPr>
            </w:pPr>
          </w:p>
        </w:tc>
        <w:tc>
          <w:tcPr>
            <w:tcW w:w="4025" w:type="dxa"/>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Дополнительная информация:</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_________________________________________________________.</w:t>
      </w: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r w:rsidRPr="0020560F">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05CD7" w:rsidRPr="0020560F" w:rsidRDefault="00605CD7" w:rsidP="00605CD7">
      <w:pPr>
        <w:pStyle w:val="ConsPlusNormal"/>
        <w:spacing w:before="220"/>
        <w:ind w:firstLine="540"/>
        <w:jc w:val="both"/>
        <w:rPr>
          <w:rFonts w:ascii="Times New Roman" w:hAnsi="Times New Roman" w:cs="Times New Roman"/>
        </w:rPr>
      </w:pPr>
      <w:r w:rsidRPr="0020560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05CD7" w:rsidRPr="0020560F" w:rsidRDefault="00605CD7" w:rsidP="00605CD7">
      <w:pPr>
        <w:pStyle w:val="ConsPlusNormal"/>
        <w:ind w:firstLine="540"/>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567"/>
        <w:gridCol w:w="2608"/>
      </w:tblGrid>
      <w:tr w:rsidR="00605CD7" w:rsidRPr="0020560F" w:rsidTr="00364B0D">
        <w:tc>
          <w:tcPr>
            <w:tcW w:w="5896" w:type="dxa"/>
            <w:tcBorders>
              <w:top w:val="nil"/>
              <w:left w:val="nil"/>
              <w:right w:val="nil"/>
            </w:tcBorders>
          </w:tcPr>
          <w:p w:rsidR="00605CD7" w:rsidRPr="0020560F" w:rsidRDefault="00605CD7" w:rsidP="00364B0D">
            <w:pPr>
              <w:pStyle w:val="ConsPlusNormal"/>
              <w:jc w:val="both"/>
              <w:rPr>
                <w:rFonts w:ascii="Times New Roman" w:hAnsi="Times New Roman" w:cs="Times New Roman"/>
              </w:rPr>
            </w:pPr>
          </w:p>
        </w:tc>
        <w:tc>
          <w:tcPr>
            <w:tcW w:w="567" w:type="dxa"/>
            <w:vMerge w:val="restart"/>
            <w:tcBorders>
              <w:top w:val="nil"/>
              <w:left w:val="nil"/>
              <w:bottom w:val="nil"/>
              <w:right w:val="single" w:sz="4" w:space="0" w:color="auto"/>
            </w:tcBorders>
          </w:tcPr>
          <w:p w:rsidR="00605CD7" w:rsidRPr="0020560F" w:rsidRDefault="00605CD7" w:rsidP="00364B0D">
            <w:pPr>
              <w:pStyle w:val="ConsPlusNormal"/>
              <w:jc w:val="both"/>
              <w:rPr>
                <w:rFonts w:ascii="Times New Roman" w:hAnsi="Times New Roman" w:cs="Times New Roman"/>
              </w:rPr>
            </w:pPr>
          </w:p>
        </w:tc>
        <w:tc>
          <w:tcPr>
            <w:tcW w:w="2608" w:type="dxa"/>
            <w:vMerge w:val="restart"/>
            <w:tcBorders>
              <w:left w:val="single" w:sz="4" w:space="0" w:color="auto"/>
              <w:right w:val="single" w:sz="4" w:space="0" w:color="auto"/>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Сведения об</w:t>
            </w:r>
          </w:p>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электронной подписи</w:t>
            </w:r>
          </w:p>
        </w:tc>
      </w:tr>
      <w:tr w:rsidR="00605CD7" w:rsidRPr="0020560F" w:rsidTr="00364B0D">
        <w:tc>
          <w:tcPr>
            <w:tcW w:w="5896" w:type="dxa"/>
            <w:tcBorders>
              <w:left w:val="nil"/>
              <w:bottom w:val="nil"/>
              <w:right w:val="nil"/>
            </w:tcBorders>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(Должность и ФИО сотрудника, принявшего решение)</w:t>
            </w:r>
          </w:p>
        </w:tc>
        <w:tc>
          <w:tcPr>
            <w:tcW w:w="567" w:type="dxa"/>
            <w:vMerge/>
            <w:tcBorders>
              <w:top w:val="nil"/>
              <w:left w:val="nil"/>
              <w:bottom w:val="nil"/>
              <w:right w:val="single" w:sz="4" w:space="0" w:color="auto"/>
            </w:tcBorders>
          </w:tcPr>
          <w:p w:rsidR="00605CD7" w:rsidRPr="0020560F" w:rsidRDefault="00605CD7" w:rsidP="00364B0D">
            <w:pPr>
              <w:pStyle w:val="ConsPlusNormal"/>
              <w:rPr>
                <w:rFonts w:ascii="Times New Roman" w:hAnsi="Times New Roman" w:cs="Times New Roman"/>
              </w:rPr>
            </w:pPr>
          </w:p>
        </w:tc>
        <w:tc>
          <w:tcPr>
            <w:tcW w:w="2608" w:type="dxa"/>
            <w:vMerge/>
            <w:tcBorders>
              <w:left w:val="single" w:sz="4" w:space="0" w:color="auto"/>
              <w:right w:val="single" w:sz="4" w:space="0" w:color="auto"/>
            </w:tcBorders>
          </w:tcPr>
          <w:p w:rsidR="00605CD7" w:rsidRPr="0020560F" w:rsidRDefault="00605CD7" w:rsidP="00364B0D">
            <w:pPr>
              <w:pStyle w:val="ConsPlusNormal"/>
              <w:rPr>
                <w:rFonts w:ascii="Times New Roman" w:hAnsi="Times New Roman" w:cs="Times New Roman"/>
              </w:rPr>
            </w:pPr>
          </w:p>
        </w:tc>
      </w:tr>
    </w:tbl>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Normal"/>
        <w:jc w:val="right"/>
        <w:outlineLvl w:val="1"/>
        <w:rPr>
          <w:rFonts w:ascii="Times New Roman" w:hAnsi="Times New Roman" w:cs="Times New Roman"/>
        </w:rPr>
      </w:pPr>
      <w:r w:rsidRPr="0020560F">
        <w:rPr>
          <w:rFonts w:ascii="Times New Roman" w:hAnsi="Times New Roman" w:cs="Times New Roman"/>
        </w:rPr>
        <w:t>Приложение 6</w:t>
      </w:r>
    </w:p>
    <w:p w:rsidR="00605CD7" w:rsidRPr="0020560F" w:rsidRDefault="00605CD7" w:rsidP="00605CD7">
      <w:pPr>
        <w:pStyle w:val="ConsPlusNormal"/>
        <w:jc w:val="right"/>
        <w:rPr>
          <w:rFonts w:ascii="Times New Roman" w:hAnsi="Times New Roman" w:cs="Times New Roman"/>
        </w:rPr>
      </w:pPr>
      <w:r w:rsidRPr="0020560F">
        <w:rPr>
          <w:rFonts w:ascii="Times New Roman" w:hAnsi="Times New Roman" w:cs="Times New Roman"/>
        </w:rPr>
        <w:t>к Административному регламенту</w:t>
      </w:r>
    </w:p>
    <w:p w:rsidR="00605CD7" w:rsidRPr="0020560F" w:rsidRDefault="00605CD7" w:rsidP="00605CD7">
      <w:pPr>
        <w:pStyle w:val="ConsPlusNormal"/>
        <w:rPr>
          <w:rFonts w:ascii="Times New Roman" w:hAnsi="Times New Roman" w:cs="Times New Roman"/>
        </w:rPr>
      </w:pPr>
    </w:p>
    <w:p w:rsidR="00605CD7" w:rsidRPr="0020560F" w:rsidRDefault="00605CD7" w:rsidP="00605CD7">
      <w:pPr>
        <w:pStyle w:val="ConsPlusTitle"/>
        <w:jc w:val="center"/>
        <w:rPr>
          <w:rFonts w:ascii="Times New Roman" w:hAnsi="Times New Roman" w:cs="Times New Roman"/>
        </w:rPr>
      </w:pPr>
      <w:bookmarkStart w:id="19" w:name="P2081"/>
      <w:bookmarkEnd w:id="19"/>
      <w:r w:rsidRPr="0020560F">
        <w:rPr>
          <w:rFonts w:ascii="Times New Roman" w:hAnsi="Times New Roman" w:cs="Times New Roman"/>
        </w:rPr>
        <w:t>ПОКАЗАТЕЛИ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lastRenderedPageBreak/>
        <w:t>ДОСТУПНОСТИ И КАЧЕСТВА ПРЕДОСТАВЛЕНИЯ МУНИЦИПАЛЬНОЙ УСЛУГИ</w:t>
      </w:r>
    </w:p>
    <w:p w:rsidR="00605CD7" w:rsidRPr="0020560F" w:rsidRDefault="00605CD7" w:rsidP="00605CD7">
      <w:pPr>
        <w:pStyle w:val="ConsPlusTitle"/>
        <w:jc w:val="center"/>
        <w:rPr>
          <w:rFonts w:ascii="Times New Roman" w:hAnsi="Times New Roman" w:cs="Times New Roman"/>
        </w:rPr>
      </w:pPr>
      <w:r w:rsidRPr="0020560F">
        <w:rPr>
          <w:rFonts w:ascii="Times New Roman" w:hAnsi="Times New Roman" w:cs="Times New Roman"/>
        </w:rPr>
        <w:t>И ИХ ЗНАЧЕНИЯ</w:t>
      </w:r>
    </w:p>
    <w:p w:rsidR="00605CD7" w:rsidRPr="0020560F" w:rsidRDefault="00605CD7" w:rsidP="00605CD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60"/>
        <w:gridCol w:w="1587"/>
      </w:tblGrid>
      <w:tr w:rsidR="00605CD7" w:rsidRPr="0020560F" w:rsidTr="00364B0D">
        <w:tc>
          <w:tcPr>
            <w:tcW w:w="624"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N п/п</w:t>
            </w:r>
          </w:p>
        </w:tc>
        <w:tc>
          <w:tcPr>
            <w:tcW w:w="6860"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Показатели доступности и качества предоставления муниципальной услуги</w:t>
            </w:r>
          </w:p>
        </w:tc>
        <w:tc>
          <w:tcPr>
            <w:tcW w:w="1587" w:type="dxa"/>
          </w:tcPr>
          <w:p w:rsidR="00605CD7" w:rsidRPr="0020560F" w:rsidRDefault="00605CD7" w:rsidP="00364B0D">
            <w:pPr>
              <w:pStyle w:val="ConsPlusNormal"/>
              <w:jc w:val="center"/>
              <w:rPr>
                <w:rFonts w:ascii="Times New Roman" w:hAnsi="Times New Roman" w:cs="Times New Roman"/>
              </w:rPr>
            </w:pPr>
            <w:r w:rsidRPr="0020560F">
              <w:rPr>
                <w:rFonts w:ascii="Times New Roman" w:hAnsi="Times New Roman" w:cs="Times New Roman"/>
              </w:rPr>
              <w:t>Нормативное значение показателя</w:t>
            </w:r>
          </w:p>
        </w:tc>
      </w:tr>
      <w:tr w:rsidR="00605CD7" w:rsidRPr="0020560F" w:rsidTr="00364B0D">
        <w:tc>
          <w:tcPr>
            <w:tcW w:w="9071" w:type="dxa"/>
            <w:gridSpan w:val="3"/>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Показатели доступности предоставления муниципальной услуги</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заявителей, удовлетворенных графиком работы Уполномоченного органа</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90%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2.</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заявителей, ожидавших в очереди при подаче документов не более 15 минут</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100%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3.</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Правдивость (достоверность) и полнота информации о предоставляемой муниципальной услуге</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100%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4.</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Простота и ясность изложения информационных и инструктивных документов (% заявителей, обратившихся за повторной консультацией)</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10%</w:t>
            </w:r>
          </w:p>
        </w:tc>
      </w:tr>
      <w:tr w:rsidR="00605CD7" w:rsidRPr="0020560F" w:rsidTr="00364B0D">
        <w:tc>
          <w:tcPr>
            <w:tcW w:w="9071" w:type="dxa"/>
            <w:gridSpan w:val="3"/>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Показатели качества предоставления муниципальной услуги</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5.</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заявителей, удовлетворенных качеством результатов труда сотрудников (профессиональное мастерство)</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100%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6.</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Соблюдение сроков предоставления муниципальной услуги</w:t>
            </w:r>
          </w:p>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случаев предоставления муниципальной услуги в установленный срок с момента приема документов)</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100%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7.</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Количество обоснованных жалоб</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8.</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 заявителей, удовлетворенных культурой обслуживания (вежливостью) специалистами</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90%</w:t>
            </w:r>
          </w:p>
        </w:tc>
      </w:tr>
      <w:tr w:rsidR="00605CD7" w:rsidRPr="0020560F" w:rsidTr="00364B0D">
        <w:tc>
          <w:tcPr>
            <w:tcW w:w="624"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9.</w:t>
            </w:r>
          </w:p>
        </w:tc>
        <w:tc>
          <w:tcPr>
            <w:tcW w:w="6860"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количество взаимодействий заявителя с должностными лицами</w:t>
            </w:r>
          </w:p>
        </w:tc>
        <w:tc>
          <w:tcPr>
            <w:tcW w:w="1587" w:type="dxa"/>
          </w:tcPr>
          <w:p w:rsidR="00605CD7" w:rsidRPr="0020560F" w:rsidRDefault="00605CD7" w:rsidP="00364B0D">
            <w:pPr>
              <w:pStyle w:val="ConsPlusNormal"/>
              <w:rPr>
                <w:rFonts w:ascii="Times New Roman" w:hAnsi="Times New Roman" w:cs="Times New Roman"/>
              </w:rPr>
            </w:pPr>
            <w:r w:rsidRPr="0020560F">
              <w:rPr>
                <w:rFonts w:ascii="Times New Roman" w:hAnsi="Times New Roman" w:cs="Times New Roman"/>
              </w:rPr>
              <w:t>2</w:t>
            </w:r>
          </w:p>
        </w:tc>
      </w:tr>
    </w:tbl>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ind w:firstLine="540"/>
        <w:jc w:val="both"/>
        <w:rPr>
          <w:rFonts w:ascii="Times New Roman" w:hAnsi="Times New Roman" w:cs="Times New Roman"/>
        </w:rPr>
      </w:pPr>
    </w:p>
    <w:p w:rsidR="00605CD7" w:rsidRPr="0020560F" w:rsidRDefault="00605CD7" w:rsidP="00605CD7">
      <w:pPr>
        <w:pStyle w:val="ConsPlusNormal"/>
        <w:pBdr>
          <w:bottom w:val="single" w:sz="6" w:space="0" w:color="auto"/>
        </w:pBdr>
        <w:spacing w:before="100" w:after="100"/>
        <w:jc w:val="both"/>
        <w:rPr>
          <w:rFonts w:ascii="Times New Roman" w:hAnsi="Times New Roman" w:cs="Times New Roman"/>
          <w:sz w:val="2"/>
          <w:szCs w:val="2"/>
        </w:rPr>
      </w:pPr>
    </w:p>
    <w:p w:rsidR="00605CD7" w:rsidRPr="0020560F" w:rsidRDefault="00605CD7" w:rsidP="00605CD7">
      <w:pPr>
        <w:rPr>
          <w:rFonts w:ascii="Times New Roman" w:hAnsi="Times New Roman" w:cs="Times New Roman"/>
        </w:rPr>
      </w:pPr>
    </w:p>
    <w:p w:rsidR="00605CD7" w:rsidRDefault="00605CD7"/>
    <w:sectPr w:rsidR="0060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D7"/>
    <w:rsid w:val="00605CD7"/>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6074-7753-4C17-8968-64702F98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C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5C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5C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5C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5C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5C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5C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5C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11780&amp;dst=100006" TargetMode="External"/><Relationship Id="rId13" Type="http://schemas.openxmlformats.org/officeDocument/2006/relationships/hyperlink" Target="https://login.consultant.ru/link/?req=doc&amp;base=RLAW926&amp;n=311780&amp;dst=100012" TargetMode="External"/><Relationship Id="rId18" Type="http://schemas.openxmlformats.org/officeDocument/2006/relationships/hyperlink" Target="https://login.consultant.ru/link/?req=doc&amp;base=LAW&amp;n=482898" TargetMode="External"/><Relationship Id="rId26" Type="http://schemas.openxmlformats.org/officeDocument/2006/relationships/hyperlink" Target="https://login.consultant.ru/link/?req=doc&amp;base=RLAW926&amp;n=311780&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472&amp;dst=100088" TargetMode="External"/><Relationship Id="rId34" Type="http://schemas.openxmlformats.org/officeDocument/2006/relationships/fontTable" Target="fontTable.xml"/><Relationship Id="rId7" Type="http://schemas.openxmlformats.org/officeDocument/2006/relationships/hyperlink" Target="https://login.consultant.ru/link/?req=doc&amp;base=RLAW926&amp;n=280675" TargetMode="External"/><Relationship Id="rId12" Type="http://schemas.openxmlformats.org/officeDocument/2006/relationships/hyperlink" Target="https://login.consultant.ru/link/?req=doc&amp;base=RLAW926&amp;n=311780&amp;dst=100012" TargetMode="External"/><Relationship Id="rId17" Type="http://schemas.openxmlformats.org/officeDocument/2006/relationships/hyperlink" Target="https://login.consultant.ru/link/?req=doc&amp;base=LAW&amp;n=482898" TargetMode="External"/><Relationship Id="rId25" Type="http://schemas.openxmlformats.org/officeDocument/2006/relationships/hyperlink" Target="https://login.consultant.ru/link/?req=doc&amp;base=RLAW926&amp;n=311780&amp;dst=100012" TargetMode="External"/><Relationship Id="rId33" Type="http://schemas.openxmlformats.org/officeDocument/2006/relationships/hyperlink" Target="https://login.consultant.ru/link/?req=doc&amp;base=LAW&amp;n=468482&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357927" TargetMode="External"/><Relationship Id="rId20" Type="http://schemas.openxmlformats.org/officeDocument/2006/relationships/hyperlink" Target="https://login.consultant.ru/link/?req=doc&amp;base=LAW&amp;n=480453&amp;dst=43" TargetMode="External"/><Relationship Id="rId29" Type="http://schemas.openxmlformats.org/officeDocument/2006/relationships/hyperlink" Target="https://login.consultant.ru/link/?req=doc&amp;base=RLAW926&amp;n=283488" TargetMode="External"/><Relationship Id="rId1" Type="http://schemas.openxmlformats.org/officeDocument/2006/relationships/styles" Target="styles.xml"/><Relationship Id="rId6" Type="http://schemas.openxmlformats.org/officeDocument/2006/relationships/hyperlink" Target="https://login.consultant.ru/link/?req=doc&amp;base=RLAW926&amp;n=309987" TargetMode="External"/><Relationship Id="rId11" Type="http://schemas.openxmlformats.org/officeDocument/2006/relationships/hyperlink" Target="https://login.consultant.ru/link/?req=doc&amp;base=RLAW926&amp;n=311780&amp;dst=100011" TargetMode="External"/><Relationship Id="rId24" Type="http://schemas.openxmlformats.org/officeDocument/2006/relationships/hyperlink" Target="https://login.consultant.ru/link/?req=doc&amp;base=RLAW926&amp;n=311780&amp;dst=100012" TargetMode="External"/><Relationship Id="rId32" Type="http://schemas.openxmlformats.org/officeDocument/2006/relationships/hyperlink" Target="https://login.consultant.ru/link/?req=doc&amp;base=LAW&amp;n=468482&amp;dst=100013"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RLAW926&amp;n=311780&amp;dst=100012"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RLAW926&amp;n=311780&amp;dst=100009" TargetMode="External"/><Relationship Id="rId19" Type="http://schemas.openxmlformats.org/officeDocument/2006/relationships/hyperlink" Target="https://login.consultant.ru/link/?req=doc&amp;base=LAW&amp;n=480453&amp;dst=100010" TargetMode="External"/><Relationship Id="rId31" Type="http://schemas.openxmlformats.org/officeDocument/2006/relationships/hyperlink" Target="https://login.consultant.ru/link/?req=doc&amp;base=LAW&amp;n=468482&amp;dst=100013" TargetMode="External"/><Relationship Id="rId4" Type="http://schemas.openxmlformats.org/officeDocument/2006/relationships/hyperlink" Target="https://login.consultant.ru/link/?req=doc&amp;base=RLAW926&amp;n=311780&amp;dst=100005" TargetMode="External"/><Relationship Id="rId9" Type="http://schemas.openxmlformats.org/officeDocument/2006/relationships/hyperlink" Target="https://login.consultant.ru/link/?req=doc&amp;base=RLAW926&amp;n=311780&amp;dst=100007" TargetMode="External"/><Relationship Id="rId14" Type="http://schemas.openxmlformats.org/officeDocument/2006/relationships/hyperlink" Target="https://login.consultant.ru/link/?req=doc&amp;base=LAW&amp;n=481187&amp;dst=100023" TargetMode="External"/><Relationship Id="rId22" Type="http://schemas.openxmlformats.org/officeDocument/2006/relationships/hyperlink" Target="https://login.consultant.ru/link/?req=doc&amp;base=LAW&amp;n=468482&amp;dst=100013"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RLAW926&amp;n=311780&amp;dst=10001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11558</Words>
  <Characters>65884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2024-11-14T11:49:00Z</dcterms:created>
  <dcterms:modified xsi:type="dcterms:W3CDTF">2024-11-14T11:52:00Z</dcterms:modified>
</cp:coreProperties>
</file>